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38EB93" w14:textId="77777777" w:rsidR="00DE2D94" w:rsidRDefault="00DE2D94" w:rsidP="00DE2D94">
      <w:pPr>
        <w:jc w:val="center"/>
        <w:rPr>
          <w:rFonts w:ascii="Calibri" w:hAnsi="Calibri"/>
          <w:b/>
          <w:sz w:val="28"/>
          <w:szCs w:val="28"/>
        </w:rPr>
      </w:pPr>
      <w:r w:rsidRPr="004826C9">
        <w:rPr>
          <w:rFonts w:ascii="Calibri" w:hAnsi="Calibri"/>
          <w:b/>
          <w:sz w:val="28"/>
          <w:szCs w:val="28"/>
        </w:rPr>
        <w:t>Role Description</w:t>
      </w:r>
      <w:r w:rsidR="00F63AFF">
        <w:rPr>
          <w:rFonts w:ascii="Calibri" w:hAnsi="Calibri"/>
          <w:b/>
          <w:sz w:val="28"/>
          <w:szCs w:val="28"/>
        </w:rPr>
        <w:t xml:space="preserve"> </w:t>
      </w:r>
    </w:p>
    <w:p w14:paraId="42B234B4" w14:textId="77777777" w:rsidR="00291966" w:rsidRDefault="00291966" w:rsidP="00DE2D94">
      <w:pPr>
        <w:jc w:val="center"/>
        <w:rPr>
          <w:rFonts w:ascii="Calibri" w:hAnsi="Calibri"/>
          <w:b/>
          <w:sz w:val="28"/>
          <w:szCs w:val="28"/>
        </w:rPr>
      </w:pPr>
    </w:p>
    <w:p w14:paraId="499CB01C" w14:textId="77777777" w:rsidR="00291966" w:rsidRDefault="00291966" w:rsidP="00291966">
      <w:pPr>
        <w:rPr>
          <w:rFonts w:ascii="Calibri" w:hAnsi="Calibri" w:cs="Calibri"/>
          <w:sz w:val="24"/>
          <w:szCs w:val="24"/>
        </w:rPr>
      </w:pPr>
      <w:r w:rsidRPr="00291966">
        <w:rPr>
          <w:rFonts w:ascii="Calibri" w:hAnsi="Calibri" w:cs="Calibri"/>
          <w:b/>
          <w:sz w:val="24"/>
          <w:szCs w:val="24"/>
        </w:rPr>
        <w:t xml:space="preserve">Role Title: </w:t>
      </w:r>
      <w:r w:rsidR="00074618">
        <w:rPr>
          <w:rFonts w:ascii="Calibri" w:hAnsi="Calibri" w:cs="Calibri"/>
          <w:bCs/>
          <w:sz w:val="24"/>
          <w:szCs w:val="24"/>
        </w:rPr>
        <w:t>Senior Graphic Designer</w:t>
      </w:r>
    </w:p>
    <w:p w14:paraId="1B1D1065" w14:textId="77777777" w:rsidR="00291966" w:rsidRDefault="00291966" w:rsidP="00291966">
      <w:pPr>
        <w:rPr>
          <w:rFonts w:ascii="Calibri" w:hAnsi="Calibri" w:cs="Calibri"/>
          <w:sz w:val="24"/>
          <w:szCs w:val="24"/>
        </w:rPr>
      </w:pPr>
    </w:p>
    <w:p w14:paraId="450AAD96" w14:textId="77777777" w:rsidR="00291966" w:rsidRDefault="00291966" w:rsidP="00291966">
      <w:pPr>
        <w:rPr>
          <w:rFonts w:ascii="Calibri" w:hAnsi="Calibri" w:cs="Calibri"/>
          <w:b/>
          <w:sz w:val="24"/>
          <w:szCs w:val="24"/>
        </w:rPr>
      </w:pPr>
      <w:r>
        <w:rPr>
          <w:rFonts w:ascii="Calibri" w:hAnsi="Calibri" w:cs="Calibri"/>
          <w:b/>
          <w:sz w:val="24"/>
          <w:szCs w:val="24"/>
        </w:rPr>
        <w:t xml:space="preserve">Date this version: </w:t>
      </w:r>
      <w:r w:rsidR="00EF4267">
        <w:rPr>
          <w:rFonts w:ascii="Calibri" w:hAnsi="Calibri" w:cs="Calibri"/>
          <w:bCs/>
          <w:sz w:val="24"/>
          <w:szCs w:val="24"/>
        </w:rPr>
        <w:t>September 2025</w:t>
      </w:r>
    </w:p>
    <w:p w14:paraId="45B2247D" w14:textId="77777777" w:rsidR="00291966" w:rsidRPr="00291966" w:rsidRDefault="00291966" w:rsidP="00291966">
      <w:pPr>
        <w:rPr>
          <w:rFonts w:ascii="Calibri" w:hAnsi="Calibri" w:cs="Calibri"/>
          <w:b/>
          <w:sz w:val="24"/>
          <w:szCs w:val="24"/>
        </w:rPr>
      </w:pPr>
    </w:p>
    <w:p w14:paraId="5E2EB6CF" w14:textId="77777777" w:rsidR="00291966" w:rsidRPr="00EF4267" w:rsidRDefault="00291966" w:rsidP="00291966">
      <w:pPr>
        <w:rPr>
          <w:rFonts w:ascii="Calibri" w:hAnsi="Calibri" w:cs="Calibri"/>
          <w:b/>
          <w:sz w:val="24"/>
          <w:szCs w:val="24"/>
        </w:rPr>
      </w:pPr>
      <w:r w:rsidRPr="00291966">
        <w:rPr>
          <w:rFonts w:ascii="Calibri" w:hAnsi="Calibri" w:cs="Calibri"/>
          <w:b/>
          <w:sz w:val="24"/>
          <w:szCs w:val="24"/>
        </w:rPr>
        <w:t xml:space="preserve">Accountable to: </w:t>
      </w:r>
      <w:r w:rsidR="00273307" w:rsidRPr="00273307">
        <w:rPr>
          <w:rFonts w:ascii="Calibri" w:hAnsi="Calibri" w:cs="Calibri"/>
          <w:bCs/>
          <w:sz w:val="24"/>
          <w:szCs w:val="24"/>
        </w:rPr>
        <w:t>Head of Marketing &amp; Development</w:t>
      </w:r>
    </w:p>
    <w:p w14:paraId="41281684" w14:textId="77777777" w:rsidR="00291966" w:rsidRPr="006F4DAD" w:rsidRDefault="00291966" w:rsidP="006F4DAD">
      <w:pPr>
        <w:keepNext/>
        <w:keepLines/>
        <w:spacing w:before="200" w:line="276" w:lineRule="auto"/>
        <w:outlineLvl w:val="2"/>
        <w:rPr>
          <w:rFonts w:ascii="Calibri" w:eastAsia="MS Gothic" w:hAnsi="Calibri"/>
          <w:b/>
          <w:bCs/>
          <w:color w:val="4F81BD"/>
          <w:sz w:val="24"/>
          <w:szCs w:val="24"/>
        </w:rPr>
      </w:pPr>
      <w:r w:rsidRPr="2CEA3D25">
        <w:rPr>
          <w:rFonts w:ascii="Calibri" w:eastAsia="MS Gothic" w:hAnsi="Calibri"/>
          <w:b/>
          <w:bCs/>
          <w:color w:val="4F81BD"/>
          <w:sz w:val="24"/>
          <w:szCs w:val="24"/>
        </w:rPr>
        <w:t xml:space="preserve">Job summary &amp; purpose: </w:t>
      </w:r>
    </w:p>
    <w:p w14:paraId="70F61AAC" w14:textId="0993C0F6" w:rsidR="00201499" w:rsidRDefault="11ADD212" w:rsidP="00EF4267">
      <w:r w:rsidRPr="2CEA3D25">
        <w:rPr>
          <w:rFonts w:ascii="Calibri" w:eastAsia="Calibri" w:hAnsi="Calibri" w:cs="Calibri"/>
          <w:color w:val="000000" w:themeColor="text1"/>
          <w:sz w:val="24"/>
          <w:szCs w:val="24"/>
        </w:rPr>
        <w:t xml:space="preserve">As MAF celebrates its 80th year of service, we are entering an exciting new chapter marked by bold ambition and purposeful growth. With a renewed vision to reach more isolated communities than ever before, we are embracing the significant opportunities to meet this challenge. A key part of this journey is integration—bringing together our people, systems, and operations in more unified and collaborative ways. This involves streamlining processes, enhancing cross-functional teamwork, and aligning our global efforts to ensure we are more agile, efficient, and impactful in our mission.  </w:t>
      </w:r>
    </w:p>
    <w:p w14:paraId="1408663E" w14:textId="03A32027" w:rsidR="00201499" w:rsidRDefault="11ADD212" w:rsidP="00EF4267">
      <w:r w:rsidRPr="2CEA3D25">
        <w:rPr>
          <w:rFonts w:ascii="Calibri" w:eastAsia="Calibri" w:hAnsi="Calibri" w:cs="Calibri"/>
          <w:sz w:val="24"/>
          <w:szCs w:val="24"/>
        </w:rPr>
        <w:t xml:space="preserve"> </w:t>
      </w:r>
    </w:p>
    <w:p w14:paraId="39F48E56" w14:textId="24A36B5C" w:rsidR="00201499" w:rsidRDefault="11ADD212" w:rsidP="2CEA3D25">
      <w:pPr>
        <w:rPr>
          <w:rFonts w:ascii="Calibri" w:hAnsi="Calibri" w:cs="Calibri"/>
          <w:sz w:val="24"/>
          <w:szCs w:val="24"/>
        </w:rPr>
      </w:pPr>
      <w:r w:rsidRPr="2CEA3D25">
        <w:rPr>
          <w:rFonts w:ascii="Calibri" w:hAnsi="Calibri" w:cs="Calibri"/>
          <w:sz w:val="24"/>
          <w:szCs w:val="24"/>
        </w:rPr>
        <w:t xml:space="preserve">This role will </w:t>
      </w:r>
      <w:r w:rsidR="00892BB9" w:rsidRPr="2CEA3D25">
        <w:rPr>
          <w:rFonts w:ascii="Calibri" w:hAnsi="Calibri" w:cs="Calibri"/>
          <w:sz w:val="24"/>
          <w:szCs w:val="24"/>
        </w:rPr>
        <w:t>lead the creation of high-impact visual communications across print and digital channels; to steward and evolve brand expression; and to enable a larger, integrated marketing function to deliver audience-centric campaigns that grow Donor Income – one-off, regular and monthly and improved brand awareness and reach. The Senior Graphic Designer partners closely with fundraising and marketing teams, translating insights into creative that is timely, relevant and measurable, while mentoring colleagues and maintaining rigorous design and production standards.</w:t>
      </w:r>
    </w:p>
    <w:p w14:paraId="76053E8C" w14:textId="77777777" w:rsidR="00291966" w:rsidRDefault="00291966" w:rsidP="006F4DAD">
      <w:pPr>
        <w:keepNext/>
        <w:keepLines/>
        <w:spacing w:before="200" w:line="276" w:lineRule="auto"/>
        <w:outlineLvl w:val="2"/>
        <w:rPr>
          <w:rFonts w:ascii="Calibri" w:hAnsi="Calibri" w:cs="Calibri"/>
          <w:b/>
          <w:sz w:val="24"/>
          <w:szCs w:val="24"/>
        </w:rPr>
      </w:pPr>
      <w:r w:rsidRPr="006F4DAD">
        <w:rPr>
          <w:rFonts w:ascii="Calibri" w:eastAsia="MS Gothic" w:hAnsi="Calibri"/>
          <w:b/>
          <w:bCs/>
          <w:color w:val="4F81BD"/>
          <w:sz w:val="24"/>
          <w:szCs w:val="24"/>
        </w:rPr>
        <w:t>Key Responsibilities:</w:t>
      </w:r>
    </w:p>
    <w:p w14:paraId="423D81BC" w14:textId="77777777" w:rsidR="00B027C8" w:rsidRDefault="00B027C8" w:rsidP="00291966">
      <w:pPr>
        <w:rPr>
          <w:rFonts w:ascii="Calibri" w:hAnsi="Calibri" w:cs="Calibri"/>
          <w:b/>
          <w:sz w:val="24"/>
          <w:szCs w:val="24"/>
        </w:rPr>
      </w:pPr>
    </w:p>
    <w:p w14:paraId="4CA6F352"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Campaign &amp; Content Design</w:t>
      </w:r>
    </w:p>
    <w:p w14:paraId="3BD16B74" w14:textId="77777777" w:rsidR="00B027C8" w:rsidRPr="00B027C8" w:rsidRDefault="00B027C8" w:rsidP="00E557BD">
      <w:pPr>
        <w:numPr>
          <w:ilvl w:val="0"/>
          <w:numId w:val="7"/>
        </w:numPr>
        <w:rPr>
          <w:rFonts w:ascii="Calibri" w:hAnsi="Calibri" w:cs="Calibri"/>
          <w:bCs/>
          <w:sz w:val="24"/>
          <w:szCs w:val="24"/>
        </w:rPr>
      </w:pPr>
      <w:r w:rsidRPr="00B027C8">
        <w:rPr>
          <w:rFonts w:ascii="Calibri" w:hAnsi="Calibri" w:cs="Calibri"/>
          <w:bCs/>
          <w:sz w:val="24"/>
          <w:szCs w:val="24"/>
        </w:rPr>
        <w:t>Lead concept development and art direction for integrated campaigns (fundraising appeals, supporter engagement, events, advocacy), delivering design across print, web, email, social and video/motion touchpoints.</w:t>
      </w:r>
    </w:p>
    <w:p w14:paraId="6C1412BC" w14:textId="77777777" w:rsidR="00B027C8" w:rsidRPr="00B027C8" w:rsidRDefault="00B027C8" w:rsidP="00E557BD">
      <w:pPr>
        <w:numPr>
          <w:ilvl w:val="0"/>
          <w:numId w:val="7"/>
        </w:numPr>
        <w:rPr>
          <w:rFonts w:ascii="Calibri" w:hAnsi="Calibri" w:cs="Calibri"/>
          <w:bCs/>
          <w:sz w:val="24"/>
          <w:szCs w:val="24"/>
        </w:rPr>
      </w:pPr>
      <w:r w:rsidRPr="00B027C8">
        <w:rPr>
          <w:rFonts w:ascii="Calibri" w:hAnsi="Calibri" w:cs="Calibri"/>
          <w:bCs/>
          <w:sz w:val="24"/>
          <w:szCs w:val="24"/>
        </w:rPr>
        <w:t>Translate audience and channel insights into creative solutions that drive awareness, engagement and conversion to Donor Income – one-off, regular and monthly.</w:t>
      </w:r>
    </w:p>
    <w:p w14:paraId="591FAF14" w14:textId="77777777" w:rsidR="00B027C8" w:rsidRDefault="00B027C8" w:rsidP="00E557BD">
      <w:pPr>
        <w:numPr>
          <w:ilvl w:val="0"/>
          <w:numId w:val="7"/>
        </w:numPr>
        <w:rPr>
          <w:rFonts w:ascii="Calibri" w:hAnsi="Calibri" w:cs="Calibri"/>
          <w:bCs/>
          <w:sz w:val="24"/>
          <w:szCs w:val="24"/>
        </w:rPr>
      </w:pPr>
      <w:r w:rsidRPr="00B027C8">
        <w:rPr>
          <w:rFonts w:ascii="Calibri" w:hAnsi="Calibri" w:cs="Calibri"/>
          <w:bCs/>
          <w:sz w:val="24"/>
          <w:szCs w:val="24"/>
        </w:rPr>
        <w:t>Produce press-ready and pixel-perfect artwork; manage templates, mock-ups, and specifications for internal stakeholders and suppliers.</w:t>
      </w:r>
    </w:p>
    <w:p w14:paraId="2F8C8AFA" w14:textId="77777777" w:rsidR="00B027C8" w:rsidRPr="00B027C8" w:rsidRDefault="00B027C8" w:rsidP="00B027C8">
      <w:pPr>
        <w:ind w:left="720"/>
        <w:rPr>
          <w:rFonts w:ascii="Calibri" w:hAnsi="Calibri" w:cs="Calibri"/>
          <w:bCs/>
          <w:sz w:val="24"/>
          <w:szCs w:val="24"/>
        </w:rPr>
      </w:pPr>
    </w:p>
    <w:p w14:paraId="3DBC6433"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Cross-Functional Collaboration</w:t>
      </w:r>
    </w:p>
    <w:p w14:paraId="7F5CC806" w14:textId="77777777" w:rsidR="00B027C8" w:rsidRPr="00B027C8" w:rsidRDefault="00B027C8" w:rsidP="00E557BD">
      <w:pPr>
        <w:numPr>
          <w:ilvl w:val="0"/>
          <w:numId w:val="8"/>
        </w:numPr>
        <w:rPr>
          <w:rFonts w:ascii="Calibri" w:hAnsi="Calibri" w:cs="Calibri"/>
          <w:bCs/>
          <w:sz w:val="24"/>
          <w:szCs w:val="24"/>
        </w:rPr>
      </w:pPr>
      <w:r w:rsidRPr="00B027C8">
        <w:rPr>
          <w:rFonts w:ascii="Calibri" w:hAnsi="Calibri" w:cs="Calibri"/>
          <w:bCs/>
          <w:sz w:val="24"/>
          <w:szCs w:val="24"/>
        </w:rPr>
        <w:t>Work in partnership with Fundraising (Individual Giving, Church Engagement, Community &amp; Events) and Marketing teams to plan and deliver omnichannel creative that supports campaign objectives and supporter journeys.</w:t>
      </w:r>
    </w:p>
    <w:p w14:paraId="257283AB" w14:textId="77777777" w:rsidR="00B027C8" w:rsidRPr="00B027C8" w:rsidRDefault="00B027C8" w:rsidP="00E557BD">
      <w:pPr>
        <w:numPr>
          <w:ilvl w:val="0"/>
          <w:numId w:val="8"/>
        </w:numPr>
        <w:rPr>
          <w:rFonts w:ascii="Calibri" w:hAnsi="Calibri" w:cs="Calibri"/>
          <w:bCs/>
          <w:sz w:val="24"/>
          <w:szCs w:val="24"/>
        </w:rPr>
      </w:pPr>
      <w:r w:rsidRPr="00B027C8">
        <w:rPr>
          <w:rFonts w:ascii="Calibri" w:hAnsi="Calibri" w:cs="Calibri"/>
          <w:bCs/>
          <w:sz w:val="24"/>
          <w:szCs w:val="24"/>
        </w:rPr>
        <w:t>Facilitate creative workshops and critiques; clearly communicate rationale, constraints and trade-offs to non-design stakeholders.</w:t>
      </w:r>
    </w:p>
    <w:p w14:paraId="353209C5" w14:textId="77777777" w:rsidR="00B027C8" w:rsidRDefault="00B027C8" w:rsidP="00E557BD">
      <w:pPr>
        <w:numPr>
          <w:ilvl w:val="0"/>
          <w:numId w:val="8"/>
        </w:numPr>
        <w:rPr>
          <w:rFonts w:ascii="Calibri" w:hAnsi="Calibri" w:cs="Calibri"/>
          <w:bCs/>
          <w:sz w:val="24"/>
          <w:szCs w:val="24"/>
        </w:rPr>
      </w:pPr>
      <w:r w:rsidRPr="00B027C8">
        <w:rPr>
          <w:rFonts w:ascii="Calibri" w:hAnsi="Calibri" w:cs="Calibri"/>
          <w:bCs/>
          <w:sz w:val="24"/>
          <w:szCs w:val="24"/>
        </w:rPr>
        <w:t xml:space="preserve">Champion accessibility and inclusion in design (e.g., layout, </w:t>
      </w:r>
      <w:proofErr w:type="spellStart"/>
      <w:r w:rsidRPr="00B027C8">
        <w:rPr>
          <w:rFonts w:ascii="Calibri" w:hAnsi="Calibri" w:cs="Calibri"/>
          <w:bCs/>
          <w:sz w:val="24"/>
          <w:szCs w:val="24"/>
        </w:rPr>
        <w:t>colour</w:t>
      </w:r>
      <w:proofErr w:type="spellEnd"/>
      <w:r w:rsidRPr="00B027C8">
        <w:rPr>
          <w:rFonts w:ascii="Calibri" w:hAnsi="Calibri" w:cs="Calibri"/>
          <w:bCs/>
          <w:sz w:val="24"/>
          <w:szCs w:val="24"/>
        </w:rPr>
        <w:t>, typography, alt text and document structures) to meet WCAG and print accessibility good practice.</w:t>
      </w:r>
    </w:p>
    <w:p w14:paraId="5BAD8B74" w14:textId="77777777" w:rsidR="00B027C8" w:rsidRPr="00B027C8" w:rsidRDefault="00B027C8" w:rsidP="00B027C8">
      <w:pPr>
        <w:ind w:left="720"/>
        <w:rPr>
          <w:rFonts w:ascii="Calibri" w:hAnsi="Calibri" w:cs="Calibri"/>
          <w:bCs/>
          <w:sz w:val="24"/>
          <w:szCs w:val="24"/>
        </w:rPr>
      </w:pPr>
    </w:p>
    <w:p w14:paraId="2BCBC685"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Design Systems, Brand Standards &amp; Governance</w:t>
      </w:r>
    </w:p>
    <w:p w14:paraId="438BACF0" w14:textId="77777777" w:rsidR="00B027C8" w:rsidRPr="00B027C8" w:rsidRDefault="00B027C8" w:rsidP="00E557BD">
      <w:pPr>
        <w:numPr>
          <w:ilvl w:val="0"/>
          <w:numId w:val="9"/>
        </w:numPr>
        <w:rPr>
          <w:rFonts w:ascii="Calibri" w:hAnsi="Calibri" w:cs="Calibri"/>
          <w:bCs/>
          <w:sz w:val="24"/>
          <w:szCs w:val="24"/>
        </w:rPr>
      </w:pPr>
      <w:r w:rsidRPr="00B027C8">
        <w:rPr>
          <w:rFonts w:ascii="Calibri" w:hAnsi="Calibri" w:cs="Calibri"/>
          <w:bCs/>
          <w:sz w:val="24"/>
          <w:szCs w:val="24"/>
        </w:rPr>
        <w:lastRenderedPageBreak/>
        <w:t>Define, document and maintain design systems, visual frameworks, component libraries and scalable guidelines across digital products and print collateral—not just one-off assets.</w:t>
      </w:r>
    </w:p>
    <w:p w14:paraId="60765E1C" w14:textId="77777777" w:rsidR="00B027C8" w:rsidRPr="00B027C8" w:rsidRDefault="00B027C8" w:rsidP="00E557BD">
      <w:pPr>
        <w:numPr>
          <w:ilvl w:val="0"/>
          <w:numId w:val="9"/>
        </w:numPr>
        <w:rPr>
          <w:rFonts w:ascii="Calibri" w:hAnsi="Calibri" w:cs="Calibri"/>
          <w:bCs/>
          <w:sz w:val="24"/>
          <w:szCs w:val="24"/>
        </w:rPr>
      </w:pPr>
      <w:r w:rsidRPr="00B027C8">
        <w:rPr>
          <w:rFonts w:ascii="Calibri" w:hAnsi="Calibri" w:cs="Calibri"/>
          <w:bCs/>
          <w:sz w:val="24"/>
          <w:szCs w:val="24"/>
        </w:rPr>
        <w:t xml:space="preserve">Act as brand guardian: enforce consistency across omnichannel experiences in both UX/UI and traditional graphic output, including typographic scales, </w:t>
      </w:r>
      <w:proofErr w:type="spellStart"/>
      <w:r w:rsidRPr="00B027C8">
        <w:rPr>
          <w:rFonts w:ascii="Calibri" w:hAnsi="Calibri" w:cs="Calibri"/>
          <w:bCs/>
          <w:sz w:val="24"/>
          <w:szCs w:val="24"/>
        </w:rPr>
        <w:t>colour</w:t>
      </w:r>
      <w:proofErr w:type="spellEnd"/>
      <w:r w:rsidRPr="00B027C8">
        <w:rPr>
          <w:rFonts w:ascii="Calibri" w:hAnsi="Calibri" w:cs="Calibri"/>
          <w:bCs/>
          <w:sz w:val="24"/>
          <w:szCs w:val="24"/>
        </w:rPr>
        <w:t xml:space="preserve"> usage, grid systems and photography/illustration styles.</w:t>
      </w:r>
    </w:p>
    <w:p w14:paraId="380539BB" w14:textId="77777777" w:rsidR="00B027C8" w:rsidRDefault="00B027C8" w:rsidP="00E557BD">
      <w:pPr>
        <w:numPr>
          <w:ilvl w:val="0"/>
          <w:numId w:val="9"/>
        </w:numPr>
        <w:rPr>
          <w:rFonts w:ascii="Calibri" w:hAnsi="Calibri" w:cs="Calibri"/>
          <w:bCs/>
          <w:sz w:val="24"/>
          <w:szCs w:val="24"/>
        </w:rPr>
      </w:pPr>
      <w:r w:rsidRPr="00B027C8">
        <w:rPr>
          <w:rFonts w:ascii="Calibri" w:hAnsi="Calibri" w:cs="Calibri"/>
          <w:bCs/>
          <w:sz w:val="24"/>
          <w:szCs w:val="24"/>
        </w:rPr>
        <w:t>Establish governance processes (versioning, contribution, review and deprecation) to keep design assets current and discoverable for a growing marketing team.</w:t>
      </w:r>
    </w:p>
    <w:p w14:paraId="3B848171" w14:textId="77777777" w:rsidR="00B027C8" w:rsidRPr="00B027C8" w:rsidRDefault="00B027C8" w:rsidP="00B027C8">
      <w:pPr>
        <w:ind w:left="720"/>
        <w:rPr>
          <w:rFonts w:ascii="Calibri" w:hAnsi="Calibri" w:cs="Calibri"/>
          <w:bCs/>
          <w:sz w:val="24"/>
          <w:szCs w:val="24"/>
        </w:rPr>
      </w:pPr>
    </w:p>
    <w:p w14:paraId="6566A2F7"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AI Integration &amp; Generative Design Workflows</w:t>
      </w:r>
    </w:p>
    <w:p w14:paraId="2D86D28C" w14:textId="77777777" w:rsidR="00B027C8" w:rsidRPr="00B027C8" w:rsidRDefault="00B027C8" w:rsidP="00E557BD">
      <w:pPr>
        <w:numPr>
          <w:ilvl w:val="0"/>
          <w:numId w:val="10"/>
        </w:numPr>
        <w:rPr>
          <w:rFonts w:ascii="Calibri" w:hAnsi="Calibri" w:cs="Calibri"/>
          <w:bCs/>
          <w:sz w:val="24"/>
          <w:szCs w:val="24"/>
        </w:rPr>
      </w:pPr>
      <w:r w:rsidRPr="00B027C8">
        <w:rPr>
          <w:rFonts w:ascii="Calibri" w:hAnsi="Calibri" w:cs="Calibri"/>
          <w:bCs/>
          <w:sz w:val="24"/>
          <w:szCs w:val="24"/>
        </w:rPr>
        <w:t xml:space="preserve">Use tools such as Adobe Firefly and ChatGPT for ideation, </w:t>
      </w:r>
      <w:proofErr w:type="spellStart"/>
      <w:r w:rsidRPr="00B027C8">
        <w:rPr>
          <w:rFonts w:ascii="Calibri" w:hAnsi="Calibri" w:cs="Calibri"/>
          <w:bCs/>
          <w:sz w:val="24"/>
          <w:szCs w:val="24"/>
        </w:rPr>
        <w:t>moodboards</w:t>
      </w:r>
      <w:proofErr w:type="spellEnd"/>
      <w:r w:rsidRPr="00B027C8">
        <w:rPr>
          <w:rFonts w:ascii="Calibri" w:hAnsi="Calibri" w:cs="Calibri"/>
          <w:bCs/>
          <w:sz w:val="24"/>
          <w:szCs w:val="24"/>
        </w:rPr>
        <w:t>, copy exploration and rapid prototype generation where appropriate and ethical.</w:t>
      </w:r>
    </w:p>
    <w:p w14:paraId="2847FF28" w14:textId="77777777" w:rsidR="00B027C8" w:rsidRPr="00B027C8" w:rsidRDefault="00B027C8" w:rsidP="00E557BD">
      <w:pPr>
        <w:numPr>
          <w:ilvl w:val="0"/>
          <w:numId w:val="10"/>
        </w:numPr>
        <w:rPr>
          <w:rFonts w:ascii="Calibri" w:hAnsi="Calibri" w:cs="Calibri"/>
          <w:bCs/>
          <w:sz w:val="24"/>
          <w:szCs w:val="24"/>
        </w:rPr>
      </w:pPr>
      <w:r w:rsidRPr="00B027C8">
        <w:rPr>
          <w:rFonts w:ascii="Calibri" w:hAnsi="Calibri" w:cs="Calibri"/>
          <w:bCs/>
          <w:sz w:val="24"/>
          <w:szCs w:val="24"/>
        </w:rPr>
        <w:t>Evaluate and integrate AI-assisted workflows—especially during early divergent-thinking and concepting stages—to accelerate iteration while maintaining human-led creative direction and brand integrity.</w:t>
      </w:r>
    </w:p>
    <w:p w14:paraId="6D146125" w14:textId="77777777" w:rsidR="00B027C8" w:rsidRDefault="00B027C8" w:rsidP="00E557BD">
      <w:pPr>
        <w:numPr>
          <w:ilvl w:val="0"/>
          <w:numId w:val="10"/>
        </w:numPr>
        <w:rPr>
          <w:rFonts w:ascii="Calibri" w:hAnsi="Calibri" w:cs="Calibri"/>
          <w:bCs/>
          <w:sz w:val="24"/>
          <w:szCs w:val="24"/>
        </w:rPr>
      </w:pPr>
      <w:r w:rsidRPr="00B027C8">
        <w:rPr>
          <w:rFonts w:ascii="Calibri" w:hAnsi="Calibri" w:cs="Calibri"/>
          <w:bCs/>
          <w:sz w:val="24"/>
          <w:szCs w:val="24"/>
        </w:rPr>
        <w:t>Maintain responsible-use guidelines for AI (copyright, data privacy, bias, consent) and train colleagues on best practice.</w:t>
      </w:r>
    </w:p>
    <w:p w14:paraId="41DFAA73" w14:textId="77777777" w:rsidR="00B027C8" w:rsidRPr="00B027C8" w:rsidRDefault="00B027C8" w:rsidP="00B027C8">
      <w:pPr>
        <w:ind w:left="720"/>
        <w:rPr>
          <w:rFonts w:ascii="Calibri" w:hAnsi="Calibri" w:cs="Calibri"/>
          <w:bCs/>
          <w:sz w:val="24"/>
          <w:szCs w:val="24"/>
        </w:rPr>
      </w:pPr>
    </w:p>
    <w:p w14:paraId="3C9AC7BB"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Production &amp; Supplier Management</w:t>
      </w:r>
    </w:p>
    <w:p w14:paraId="18ED357D" w14:textId="77777777" w:rsidR="00B027C8" w:rsidRPr="00B027C8" w:rsidRDefault="00B027C8" w:rsidP="00E557BD">
      <w:pPr>
        <w:numPr>
          <w:ilvl w:val="0"/>
          <w:numId w:val="11"/>
        </w:numPr>
        <w:rPr>
          <w:rFonts w:ascii="Calibri" w:hAnsi="Calibri" w:cs="Calibri"/>
          <w:bCs/>
          <w:sz w:val="24"/>
          <w:szCs w:val="24"/>
        </w:rPr>
      </w:pPr>
      <w:r w:rsidRPr="00B027C8">
        <w:rPr>
          <w:rFonts w:ascii="Calibri" w:hAnsi="Calibri" w:cs="Calibri"/>
          <w:bCs/>
          <w:sz w:val="24"/>
          <w:szCs w:val="24"/>
        </w:rPr>
        <w:t>Scope, brief, and quality-assure work from external designers, illustrators, photographers, videographers and print/digital suppliers.</w:t>
      </w:r>
    </w:p>
    <w:p w14:paraId="5F29CD1B" w14:textId="77777777" w:rsidR="00B027C8" w:rsidRPr="00B027C8" w:rsidRDefault="00B027C8" w:rsidP="00E557BD">
      <w:pPr>
        <w:numPr>
          <w:ilvl w:val="0"/>
          <w:numId w:val="11"/>
        </w:numPr>
        <w:rPr>
          <w:rFonts w:ascii="Calibri" w:hAnsi="Calibri" w:cs="Calibri"/>
          <w:bCs/>
          <w:sz w:val="24"/>
          <w:szCs w:val="24"/>
        </w:rPr>
      </w:pPr>
      <w:r w:rsidRPr="00B027C8">
        <w:rPr>
          <w:rFonts w:ascii="Calibri" w:hAnsi="Calibri" w:cs="Calibri"/>
          <w:bCs/>
          <w:sz w:val="24"/>
          <w:szCs w:val="24"/>
        </w:rPr>
        <w:t>Prepare detailed specifications for print and digital deliverables; review proofs and pass for press or publish, ensuring accuracy and quality control.</w:t>
      </w:r>
    </w:p>
    <w:p w14:paraId="61AE76B3" w14:textId="77777777" w:rsidR="00B027C8" w:rsidRDefault="00B027C8" w:rsidP="00E557BD">
      <w:pPr>
        <w:numPr>
          <w:ilvl w:val="0"/>
          <w:numId w:val="11"/>
        </w:numPr>
        <w:rPr>
          <w:rFonts w:ascii="Calibri" w:hAnsi="Calibri" w:cs="Calibri"/>
          <w:bCs/>
          <w:sz w:val="24"/>
          <w:szCs w:val="24"/>
        </w:rPr>
      </w:pPr>
      <w:r w:rsidRPr="00B027C8">
        <w:rPr>
          <w:rFonts w:ascii="Calibri" w:hAnsi="Calibri" w:cs="Calibri"/>
          <w:bCs/>
          <w:sz w:val="24"/>
          <w:szCs w:val="24"/>
        </w:rPr>
        <w:t>Monitor timelines and budgets, escalating risks and recommending pragmatic options to deliver on time and to standard.</w:t>
      </w:r>
    </w:p>
    <w:p w14:paraId="7D0C8E76" w14:textId="77777777" w:rsidR="00B027C8" w:rsidRPr="00B027C8" w:rsidRDefault="00B027C8" w:rsidP="00B027C8">
      <w:pPr>
        <w:ind w:left="720"/>
        <w:rPr>
          <w:rFonts w:ascii="Calibri" w:hAnsi="Calibri" w:cs="Calibri"/>
          <w:bCs/>
          <w:sz w:val="24"/>
          <w:szCs w:val="24"/>
        </w:rPr>
      </w:pPr>
    </w:p>
    <w:p w14:paraId="65C2321C"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Leadership, Mentoring &amp; Ways of Working</w:t>
      </w:r>
    </w:p>
    <w:p w14:paraId="66095614" w14:textId="77777777" w:rsidR="00B027C8" w:rsidRPr="00B027C8" w:rsidRDefault="00B027C8" w:rsidP="00E557BD">
      <w:pPr>
        <w:numPr>
          <w:ilvl w:val="0"/>
          <w:numId w:val="12"/>
        </w:numPr>
        <w:rPr>
          <w:rFonts w:ascii="Calibri" w:hAnsi="Calibri" w:cs="Calibri"/>
          <w:bCs/>
          <w:sz w:val="24"/>
          <w:szCs w:val="24"/>
        </w:rPr>
      </w:pPr>
      <w:r w:rsidRPr="00B027C8">
        <w:rPr>
          <w:rFonts w:ascii="Calibri" w:hAnsi="Calibri" w:cs="Calibri"/>
          <w:bCs/>
          <w:sz w:val="24"/>
          <w:szCs w:val="24"/>
        </w:rPr>
        <w:t>Model collaborative, feedback-rich ways of working within an agile, multi-disciplinary marketing team.</w:t>
      </w:r>
    </w:p>
    <w:p w14:paraId="0F382B6A" w14:textId="77777777" w:rsidR="00B027C8" w:rsidRPr="00B027C8" w:rsidRDefault="00B027C8" w:rsidP="00E557BD">
      <w:pPr>
        <w:numPr>
          <w:ilvl w:val="0"/>
          <w:numId w:val="12"/>
        </w:numPr>
        <w:rPr>
          <w:rFonts w:ascii="Calibri" w:hAnsi="Calibri" w:cs="Calibri"/>
          <w:bCs/>
          <w:sz w:val="24"/>
          <w:szCs w:val="24"/>
        </w:rPr>
      </w:pPr>
      <w:r w:rsidRPr="00B027C8">
        <w:rPr>
          <w:rFonts w:ascii="Calibri" w:hAnsi="Calibri" w:cs="Calibri"/>
          <w:bCs/>
          <w:sz w:val="24"/>
          <w:szCs w:val="24"/>
        </w:rPr>
        <w:t>Mentor designers and content creators; share best practice, run show-and-tells and codify reusable patterns.</w:t>
      </w:r>
    </w:p>
    <w:p w14:paraId="78E6356E" w14:textId="77777777" w:rsidR="00B027C8" w:rsidRDefault="00B027C8" w:rsidP="00E557BD">
      <w:pPr>
        <w:numPr>
          <w:ilvl w:val="0"/>
          <w:numId w:val="12"/>
        </w:numPr>
        <w:rPr>
          <w:rFonts w:ascii="Calibri" w:hAnsi="Calibri" w:cs="Calibri"/>
          <w:bCs/>
          <w:sz w:val="24"/>
          <w:szCs w:val="24"/>
        </w:rPr>
      </w:pPr>
      <w:r w:rsidRPr="00B027C8">
        <w:rPr>
          <w:rFonts w:ascii="Calibri" w:hAnsi="Calibri" w:cs="Calibri"/>
          <w:bCs/>
          <w:sz w:val="24"/>
          <w:szCs w:val="24"/>
        </w:rPr>
        <w:t xml:space="preserve">Contribute to capability roadmaps (design tools, systems and training) that scale with </w:t>
      </w:r>
      <w:proofErr w:type="spellStart"/>
      <w:r w:rsidRPr="00B027C8">
        <w:rPr>
          <w:rFonts w:ascii="Calibri" w:hAnsi="Calibri" w:cs="Calibri"/>
          <w:bCs/>
          <w:sz w:val="24"/>
          <w:szCs w:val="24"/>
        </w:rPr>
        <w:t>organisational</w:t>
      </w:r>
      <w:proofErr w:type="spellEnd"/>
      <w:r w:rsidRPr="00B027C8">
        <w:rPr>
          <w:rFonts w:ascii="Calibri" w:hAnsi="Calibri" w:cs="Calibri"/>
          <w:bCs/>
          <w:sz w:val="24"/>
          <w:szCs w:val="24"/>
        </w:rPr>
        <w:t xml:space="preserve"> needs.</w:t>
      </w:r>
    </w:p>
    <w:p w14:paraId="329CB872" w14:textId="77777777" w:rsidR="00B027C8" w:rsidRPr="00B027C8" w:rsidRDefault="00B027C8" w:rsidP="00B027C8">
      <w:pPr>
        <w:ind w:left="720"/>
        <w:rPr>
          <w:rFonts w:ascii="Calibri" w:hAnsi="Calibri" w:cs="Calibri"/>
          <w:bCs/>
          <w:sz w:val="24"/>
          <w:szCs w:val="24"/>
        </w:rPr>
      </w:pPr>
    </w:p>
    <w:p w14:paraId="415CAE14" w14:textId="77777777" w:rsidR="00B027C8" w:rsidRPr="00B027C8" w:rsidRDefault="00B027C8" w:rsidP="00B027C8">
      <w:pPr>
        <w:rPr>
          <w:rFonts w:ascii="Calibri" w:hAnsi="Calibri" w:cs="Calibri"/>
          <w:b/>
          <w:sz w:val="24"/>
          <w:szCs w:val="24"/>
        </w:rPr>
      </w:pPr>
      <w:r w:rsidRPr="00B027C8">
        <w:rPr>
          <w:rFonts w:ascii="Calibri" w:hAnsi="Calibri" w:cs="Calibri"/>
          <w:b/>
          <w:sz w:val="24"/>
          <w:szCs w:val="24"/>
        </w:rPr>
        <w:t>Measurement &amp; Continuous Improvement</w:t>
      </w:r>
    </w:p>
    <w:p w14:paraId="1B8F05BE" w14:textId="77777777" w:rsidR="00B027C8" w:rsidRPr="00B027C8" w:rsidRDefault="00B027C8" w:rsidP="00E557BD">
      <w:pPr>
        <w:numPr>
          <w:ilvl w:val="0"/>
          <w:numId w:val="13"/>
        </w:numPr>
        <w:rPr>
          <w:rFonts w:ascii="Calibri" w:hAnsi="Calibri" w:cs="Calibri"/>
          <w:bCs/>
          <w:sz w:val="24"/>
          <w:szCs w:val="24"/>
        </w:rPr>
      </w:pPr>
      <w:r w:rsidRPr="00B027C8">
        <w:rPr>
          <w:rFonts w:ascii="Calibri" w:hAnsi="Calibri" w:cs="Calibri"/>
          <w:bCs/>
          <w:sz w:val="24"/>
          <w:szCs w:val="24"/>
        </w:rPr>
        <w:t>Define and track creative KPIs aligned to campaign goals (e.g., engagement rate, response/conversion, cost per acquisition) and contribution to Donor Income – one-off, regular and monthly.</w:t>
      </w:r>
    </w:p>
    <w:p w14:paraId="58DC00A5" w14:textId="77777777" w:rsidR="00B027C8" w:rsidRDefault="00B027C8" w:rsidP="00E557BD">
      <w:pPr>
        <w:numPr>
          <w:ilvl w:val="0"/>
          <w:numId w:val="13"/>
        </w:numPr>
        <w:rPr>
          <w:rFonts w:ascii="Calibri" w:hAnsi="Calibri" w:cs="Calibri"/>
          <w:bCs/>
          <w:sz w:val="24"/>
          <w:szCs w:val="24"/>
        </w:rPr>
      </w:pPr>
      <w:r w:rsidRPr="00B027C8">
        <w:rPr>
          <w:rFonts w:ascii="Calibri" w:hAnsi="Calibri" w:cs="Calibri"/>
          <w:bCs/>
          <w:sz w:val="24"/>
          <w:szCs w:val="24"/>
        </w:rPr>
        <w:t>Use insight and testing (A/B, multivariate, user feedback) to refine creative, improve accessibility and increase effectiveness over time.</w:t>
      </w:r>
    </w:p>
    <w:p w14:paraId="0B11A3BE" w14:textId="77777777" w:rsidR="00B027C8" w:rsidRPr="00B027C8" w:rsidRDefault="00B027C8" w:rsidP="00B027C8">
      <w:pPr>
        <w:ind w:left="720"/>
        <w:rPr>
          <w:rFonts w:ascii="Calibri" w:hAnsi="Calibri" w:cs="Calibri"/>
          <w:bCs/>
          <w:sz w:val="24"/>
          <w:szCs w:val="24"/>
        </w:rPr>
      </w:pPr>
    </w:p>
    <w:p w14:paraId="3EC375C8" w14:textId="77777777" w:rsidR="006424B5" w:rsidRDefault="006424B5" w:rsidP="006424B5">
      <w:pPr>
        <w:rPr>
          <w:rFonts w:ascii="Calibri" w:hAnsi="Calibri" w:cs="Calibri"/>
          <w:sz w:val="24"/>
          <w:szCs w:val="24"/>
        </w:rPr>
      </w:pPr>
      <w:r>
        <w:rPr>
          <w:rFonts w:ascii="Calibri" w:hAnsi="Calibri" w:cs="Calibri"/>
          <w:sz w:val="24"/>
          <w:szCs w:val="24"/>
        </w:rPr>
        <w:t>Any other responsibilities as requested by your line manager.</w:t>
      </w:r>
    </w:p>
    <w:p w14:paraId="6B8A579D" w14:textId="77777777" w:rsidR="00201499" w:rsidRDefault="00201499" w:rsidP="006424B5">
      <w:pPr>
        <w:rPr>
          <w:rFonts w:ascii="Calibri" w:hAnsi="Calibri" w:cs="Calibri"/>
          <w:sz w:val="24"/>
          <w:szCs w:val="24"/>
        </w:rPr>
      </w:pPr>
    </w:p>
    <w:p w14:paraId="355019B2" w14:textId="77777777" w:rsidR="00201499" w:rsidRPr="00291966" w:rsidRDefault="00201499" w:rsidP="00201499">
      <w:pPr>
        <w:rPr>
          <w:rFonts w:ascii="Calibri" w:hAnsi="Calibri" w:cs="Calibri"/>
          <w:sz w:val="24"/>
          <w:szCs w:val="24"/>
        </w:rPr>
      </w:pPr>
      <w:r w:rsidRPr="00291966">
        <w:rPr>
          <w:rFonts w:ascii="Calibri" w:hAnsi="Calibri" w:cs="Calibri"/>
          <w:sz w:val="24"/>
          <w:szCs w:val="24"/>
        </w:rPr>
        <w:lastRenderedPageBreak/>
        <w:t>This job description reflects the current requirements of the role. As duties and responsibilities change and develop, this will be reviewed and will be subject to amendment in consultation with the post-holder.</w:t>
      </w:r>
    </w:p>
    <w:p w14:paraId="5CF69EA6" w14:textId="77777777" w:rsidR="00EF4267" w:rsidRDefault="00EF4267" w:rsidP="00EF4267">
      <w:pPr>
        <w:rPr>
          <w:rFonts w:ascii="Calibri" w:hAnsi="Calibri" w:cs="Calibri"/>
          <w:b/>
          <w:sz w:val="24"/>
          <w:szCs w:val="24"/>
        </w:rPr>
      </w:pPr>
    </w:p>
    <w:p w14:paraId="7C31301A" w14:textId="77777777" w:rsidR="00291966" w:rsidRPr="006F4DAD" w:rsidRDefault="00291966" w:rsidP="00291966">
      <w:pPr>
        <w:rPr>
          <w:rFonts w:ascii="Calibri" w:eastAsia="MS Gothic" w:hAnsi="Calibri"/>
          <w:b/>
          <w:bCs/>
          <w:color w:val="4F81BD"/>
          <w:sz w:val="24"/>
          <w:szCs w:val="24"/>
        </w:rPr>
      </w:pPr>
      <w:r w:rsidRPr="006F4DAD">
        <w:rPr>
          <w:rFonts w:ascii="Calibri" w:eastAsia="MS Gothic" w:hAnsi="Calibri"/>
          <w:b/>
          <w:bCs/>
          <w:color w:val="4F81BD"/>
          <w:sz w:val="24"/>
          <w:szCs w:val="24"/>
        </w:rPr>
        <w:t xml:space="preserve">Dimension and Limits of Authority: </w:t>
      </w:r>
    </w:p>
    <w:p w14:paraId="060F4192" w14:textId="77777777" w:rsidR="00C803AD" w:rsidRPr="00C803AD" w:rsidRDefault="00C803AD" w:rsidP="00E557BD">
      <w:pPr>
        <w:numPr>
          <w:ilvl w:val="0"/>
          <w:numId w:val="14"/>
        </w:numPr>
        <w:rPr>
          <w:rFonts w:ascii="Calibri" w:hAnsi="Calibri"/>
          <w:sz w:val="24"/>
          <w:szCs w:val="24"/>
          <w:lang w:val="en-GB"/>
        </w:rPr>
      </w:pPr>
      <w:r w:rsidRPr="00C803AD">
        <w:rPr>
          <w:rFonts w:ascii="Calibri" w:hAnsi="Calibri"/>
          <w:sz w:val="24"/>
          <w:szCs w:val="24"/>
          <w:lang w:val="en-GB"/>
        </w:rPr>
        <w:t>Decision-making within agreed brand, budget and project parameters; escalates exceptions.</w:t>
      </w:r>
    </w:p>
    <w:p w14:paraId="125335B7" w14:textId="77777777" w:rsidR="00C803AD" w:rsidRPr="00C803AD" w:rsidRDefault="00C803AD" w:rsidP="00E557BD">
      <w:pPr>
        <w:numPr>
          <w:ilvl w:val="0"/>
          <w:numId w:val="14"/>
        </w:numPr>
        <w:rPr>
          <w:rFonts w:ascii="Calibri" w:hAnsi="Calibri"/>
          <w:sz w:val="24"/>
          <w:szCs w:val="24"/>
          <w:lang w:val="en-GB"/>
        </w:rPr>
      </w:pPr>
      <w:r>
        <w:rPr>
          <w:rFonts w:ascii="Calibri" w:hAnsi="Calibri"/>
          <w:sz w:val="24"/>
          <w:szCs w:val="24"/>
          <w:lang w:val="en-GB"/>
        </w:rPr>
        <w:t>R</w:t>
      </w:r>
      <w:r w:rsidRPr="00C803AD">
        <w:rPr>
          <w:rFonts w:ascii="Calibri" w:hAnsi="Calibri"/>
          <w:sz w:val="24"/>
          <w:szCs w:val="24"/>
          <w:lang w:val="en-GB"/>
        </w:rPr>
        <w:t>esponsible for adherence to organisational policies, safeguarding requirements, data protection and third-party rights management in all creative outputs.</w:t>
      </w:r>
    </w:p>
    <w:p w14:paraId="1D405F63" w14:textId="77777777" w:rsidR="00291966" w:rsidRDefault="00291966" w:rsidP="00291966">
      <w:pPr>
        <w:rPr>
          <w:rFonts w:ascii="Calibri" w:hAnsi="Calibri" w:cs="Arial"/>
          <w:b/>
          <w:sz w:val="24"/>
          <w:szCs w:val="24"/>
        </w:rPr>
      </w:pPr>
    </w:p>
    <w:p w14:paraId="49980B64" w14:textId="77777777" w:rsidR="00273307" w:rsidRDefault="00273307" w:rsidP="00291966">
      <w:pPr>
        <w:rPr>
          <w:rFonts w:ascii="Calibri" w:eastAsia="MS Gothic" w:hAnsi="Calibri"/>
          <w:b/>
          <w:bCs/>
          <w:color w:val="4F81BD"/>
          <w:sz w:val="24"/>
          <w:szCs w:val="24"/>
        </w:rPr>
      </w:pPr>
    </w:p>
    <w:p w14:paraId="68F9DE88" w14:textId="77777777" w:rsidR="00291966" w:rsidRPr="006F4DAD" w:rsidRDefault="00291966" w:rsidP="00291966">
      <w:pPr>
        <w:rPr>
          <w:rFonts w:ascii="Calibri" w:eastAsia="MS Gothic" w:hAnsi="Calibri"/>
          <w:b/>
          <w:bCs/>
          <w:color w:val="4F81BD"/>
          <w:sz w:val="24"/>
          <w:szCs w:val="24"/>
        </w:rPr>
      </w:pPr>
      <w:r w:rsidRPr="006F4DAD">
        <w:rPr>
          <w:rFonts w:ascii="Calibri" w:eastAsia="MS Gothic" w:hAnsi="Calibri"/>
          <w:b/>
          <w:bCs/>
          <w:color w:val="4F81BD"/>
          <w:sz w:val="24"/>
          <w:szCs w:val="24"/>
        </w:rPr>
        <w:t xml:space="preserve">Tasks common to all staff: </w:t>
      </w:r>
    </w:p>
    <w:p w14:paraId="54DAF420" w14:textId="77777777" w:rsidR="00291966" w:rsidRDefault="00291966" w:rsidP="00E557BD">
      <w:pPr>
        <w:numPr>
          <w:ilvl w:val="0"/>
          <w:numId w:val="2"/>
        </w:numPr>
        <w:tabs>
          <w:tab w:val="num" w:pos="1440"/>
        </w:tabs>
        <w:rPr>
          <w:rFonts w:ascii="Calibri" w:hAnsi="Calibri" w:cs="Arial"/>
          <w:sz w:val="24"/>
          <w:szCs w:val="24"/>
        </w:rPr>
      </w:pPr>
      <w:r>
        <w:rPr>
          <w:rFonts w:ascii="Calibri" w:hAnsi="Calibri" w:cs="Arial"/>
          <w:sz w:val="24"/>
          <w:szCs w:val="24"/>
        </w:rPr>
        <w:t xml:space="preserve">Role modelling of </w:t>
      </w:r>
      <w:proofErr w:type="spellStart"/>
      <w:r>
        <w:rPr>
          <w:rFonts w:ascii="Calibri" w:hAnsi="Calibri" w:cs="Arial"/>
          <w:sz w:val="24"/>
          <w:szCs w:val="24"/>
        </w:rPr>
        <w:t>organisational</w:t>
      </w:r>
      <w:proofErr w:type="spellEnd"/>
      <w:r>
        <w:rPr>
          <w:rFonts w:ascii="Calibri" w:hAnsi="Calibri" w:cs="Arial"/>
          <w:sz w:val="24"/>
          <w:szCs w:val="24"/>
        </w:rPr>
        <w:t xml:space="preserve"> values and beliefs - to contribute to the shared spiritual life of the MAF UK team</w:t>
      </w:r>
      <w:r w:rsidR="002022B0">
        <w:rPr>
          <w:rFonts w:ascii="Calibri" w:hAnsi="Calibri" w:cs="Arial"/>
          <w:sz w:val="24"/>
          <w:szCs w:val="24"/>
        </w:rPr>
        <w:t xml:space="preserve"> </w:t>
      </w:r>
      <w:r w:rsidR="005154EE">
        <w:rPr>
          <w:rFonts w:ascii="Calibri" w:hAnsi="Calibri" w:cs="Arial"/>
          <w:sz w:val="24"/>
          <w:szCs w:val="24"/>
        </w:rPr>
        <w:t xml:space="preserve">as a unique Christian charity. This will </w:t>
      </w:r>
      <w:r w:rsidR="002022B0">
        <w:rPr>
          <w:rFonts w:ascii="Calibri" w:hAnsi="Calibri" w:cs="Arial"/>
          <w:sz w:val="24"/>
          <w:szCs w:val="24"/>
        </w:rPr>
        <w:t>includ</w:t>
      </w:r>
      <w:r w:rsidR="005154EE">
        <w:rPr>
          <w:rFonts w:ascii="Calibri" w:hAnsi="Calibri" w:cs="Arial"/>
          <w:sz w:val="24"/>
          <w:szCs w:val="24"/>
        </w:rPr>
        <w:t>e</w:t>
      </w:r>
      <w:r w:rsidR="002022B0">
        <w:rPr>
          <w:rFonts w:ascii="Calibri" w:hAnsi="Calibri" w:cs="Arial"/>
          <w:sz w:val="24"/>
          <w:szCs w:val="24"/>
        </w:rPr>
        <w:t xml:space="preserve"> attendance and participation in corporate times of biblical reflection and corporate prayer.</w:t>
      </w:r>
    </w:p>
    <w:p w14:paraId="6ED45EF7" w14:textId="77777777" w:rsidR="00291966" w:rsidRDefault="00291966" w:rsidP="00E557BD">
      <w:pPr>
        <w:numPr>
          <w:ilvl w:val="0"/>
          <w:numId w:val="2"/>
        </w:numPr>
        <w:rPr>
          <w:rFonts w:ascii="Calibri" w:hAnsi="Calibri"/>
          <w:sz w:val="24"/>
          <w:szCs w:val="24"/>
        </w:rPr>
      </w:pPr>
      <w:r>
        <w:rPr>
          <w:rFonts w:ascii="Calibri" w:hAnsi="Calibri"/>
          <w:sz w:val="24"/>
          <w:szCs w:val="24"/>
        </w:rPr>
        <w:t xml:space="preserve">To participate in appropriate matrix </w:t>
      </w:r>
      <w:proofErr w:type="spellStart"/>
      <w:r>
        <w:rPr>
          <w:rFonts w:ascii="Calibri" w:hAnsi="Calibri"/>
          <w:sz w:val="24"/>
          <w:szCs w:val="24"/>
        </w:rPr>
        <w:t>programme</w:t>
      </w:r>
      <w:proofErr w:type="spellEnd"/>
      <w:r>
        <w:rPr>
          <w:rFonts w:ascii="Calibri" w:hAnsi="Calibri"/>
          <w:sz w:val="24"/>
          <w:szCs w:val="24"/>
        </w:rPr>
        <w:t xml:space="preserve"> and project teams, contributing skills and expertise to required timescales from the appropriate </w:t>
      </w:r>
      <w:proofErr w:type="spellStart"/>
      <w:r>
        <w:rPr>
          <w:rFonts w:ascii="Calibri" w:hAnsi="Calibri"/>
          <w:sz w:val="24"/>
          <w:szCs w:val="24"/>
        </w:rPr>
        <w:t>programme</w:t>
      </w:r>
      <w:proofErr w:type="spellEnd"/>
      <w:r>
        <w:rPr>
          <w:rFonts w:ascii="Calibri" w:hAnsi="Calibri"/>
          <w:sz w:val="24"/>
          <w:szCs w:val="24"/>
        </w:rPr>
        <w:t xml:space="preserve"> leader.</w:t>
      </w:r>
    </w:p>
    <w:p w14:paraId="644C26C9" w14:textId="77777777" w:rsidR="00291966" w:rsidRDefault="00291966" w:rsidP="00E557BD">
      <w:pPr>
        <w:numPr>
          <w:ilvl w:val="0"/>
          <w:numId w:val="2"/>
        </w:numPr>
        <w:tabs>
          <w:tab w:val="num" w:pos="1440"/>
        </w:tabs>
        <w:rPr>
          <w:rFonts w:ascii="Calibri" w:hAnsi="Calibri" w:cs="Arial"/>
          <w:sz w:val="24"/>
          <w:szCs w:val="24"/>
        </w:rPr>
      </w:pPr>
      <w:r>
        <w:rPr>
          <w:rFonts w:ascii="Calibri" w:hAnsi="Calibri" w:cs="Arial"/>
          <w:sz w:val="24"/>
          <w:szCs w:val="24"/>
        </w:rPr>
        <w:t>To keep line manager informed of all relevant and timely information.</w:t>
      </w:r>
    </w:p>
    <w:p w14:paraId="5878CD00" w14:textId="77777777" w:rsidR="00291966" w:rsidRDefault="00291966" w:rsidP="00E557BD">
      <w:pPr>
        <w:numPr>
          <w:ilvl w:val="0"/>
          <w:numId w:val="2"/>
        </w:numPr>
        <w:rPr>
          <w:rFonts w:ascii="Calibri" w:hAnsi="Calibri" w:cs="Arial"/>
          <w:sz w:val="24"/>
          <w:szCs w:val="24"/>
        </w:rPr>
      </w:pPr>
      <w:r>
        <w:rPr>
          <w:rFonts w:ascii="Calibri" w:hAnsi="Calibri" w:cs="Arial"/>
          <w:sz w:val="24"/>
          <w:szCs w:val="24"/>
        </w:rPr>
        <w:t>At all times comply with statutory requirements for handling personal and sensitive data in a confidential manner.</w:t>
      </w:r>
    </w:p>
    <w:p w14:paraId="2D5D6CFE" w14:textId="77777777" w:rsidR="00291966" w:rsidRDefault="00291966" w:rsidP="00E557BD">
      <w:pPr>
        <w:numPr>
          <w:ilvl w:val="0"/>
          <w:numId w:val="2"/>
        </w:numPr>
        <w:rPr>
          <w:rFonts w:ascii="Calibri" w:hAnsi="Calibri" w:cs="Arial"/>
          <w:sz w:val="24"/>
          <w:szCs w:val="24"/>
        </w:rPr>
      </w:pPr>
      <w:r>
        <w:rPr>
          <w:rFonts w:ascii="Calibri" w:hAnsi="Calibri" w:cs="Arial"/>
          <w:sz w:val="24"/>
          <w:szCs w:val="24"/>
        </w:rPr>
        <w:t xml:space="preserve">To abide by </w:t>
      </w:r>
      <w:r w:rsidR="001D38EB">
        <w:rPr>
          <w:rFonts w:ascii="Calibri" w:hAnsi="Calibri" w:cs="Arial"/>
          <w:sz w:val="24"/>
          <w:szCs w:val="24"/>
        </w:rPr>
        <w:t xml:space="preserve">MAF UK’s </w:t>
      </w:r>
      <w:r>
        <w:rPr>
          <w:rFonts w:ascii="Calibri" w:hAnsi="Calibri" w:cs="Arial"/>
          <w:sz w:val="24"/>
          <w:szCs w:val="24"/>
        </w:rPr>
        <w:t xml:space="preserve">Safeguarding and Conduct Policies, and all other </w:t>
      </w:r>
      <w:proofErr w:type="spellStart"/>
      <w:r w:rsidR="001D38EB">
        <w:rPr>
          <w:rFonts w:ascii="Calibri" w:hAnsi="Calibri" w:cs="Arial"/>
          <w:sz w:val="24"/>
          <w:szCs w:val="24"/>
        </w:rPr>
        <w:t>organisational</w:t>
      </w:r>
      <w:proofErr w:type="spellEnd"/>
      <w:r w:rsidR="001D38EB">
        <w:rPr>
          <w:rFonts w:ascii="Calibri" w:hAnsi="Calibri" w:cs="Arial"/>
          <w:sz w:val="24"/>
          <w:szCs w:val="24"/>
        </w:rPr>
        <w:t xml:space="preserve"> policies</w:t>
      </w:r>
      <w:r>
        <w:rPr>
          <w:rFonts w:ascii="Calibri" w:hAnsi="Calibri" w:cs="Arial"/>
          <w:sz w:val="24"/>
          <w:szCs w:val="24"/>
        </w:rPr>
        <w:t xml:space="preserve"> provided on the Intranet.</w:t>
      </w:r>
    </w:p>
    <w:p w14:paraId="742B06A4" w14:textId="77777777" w:rsidR="00291966" w:rsidRDefault="00291966" w:rsidP="00291966">
      <w:pPr>
        <w:rPr>
          <w:rFonts w:ascii="Calibri" w:hAnsi="Calibri" w:cs="Arial"/>
          <w:sz w:val="24"/>
          <w:szCs w:val="24"/>
        </w:rPr>
      </w:pPr>
    </w:p>
    <w:p w14:paraId="31AAAE86" w14:textId="77777777" w:rsidR="00291966" w:rsidRPr="006F4DAD" w:rsidRDefault="00291966" w:rsidP="00291966">
      <w:pPr>
        <w:rPr>
          <w:rFonts w:ascii="Calibri" w:eastAsia="MS Gothic" w:hAnsi="Calibri"/>
          <w:b/>
          <w:bCs/>
          <w:color w:val="4F81BD"/>
          <w:sz w:val="24"/>
          <w:szCs w:val="24"/>
        </w:rPr>
      </w:pPr>
      <w:r w:rsidRPr="006F4DAD">
        <w:rPr>
          <w:rFonts w:ascii="Calibri" w:eastAsia="MS Gothic" w:hAnsi="Calibri"/>
          <w:b/>
          <w:bCs/>
          <w:color w:val="4F81BD"/>
          <w:sz w:val="24"/>
          <w:szCs w:val="24"/>
        </w:rPr>
        <w:t>Christian values, beliefs and ethos of MAF UK:</w:t>
      </w:r>
    </w:p>
    <w:p w14:paraId="7BF628B6" w14:textId="77777777" w:rsidR="006424B5" w:rsidRDefault="00291966" w:rsidP="00291966">
      <w:pPr>
        <w:rPr>
          <w:rFonts w:ascii="Calibri" w:hAnsi="Calibri" w:cs="Arial"/>
          <w:sz w:val="24"/>
          <w:szCs w:val="22"/>
        </w:rPr>
      </w:pPr>
      <w:r w:rsidRPr="00291966">
        <w:rPr>
          <w:rFonts w:ascii="Calibri" w:hAnsi="Calibri" w:cs="Arial"/>
          <w:sz w:val="24"/>
          <w:szCs w:val="22"/>
        </w:rPr>
        <w:t>As a</w:t>
      </w:r>
      <w:r w:rsidR="002022B0">
        <w:rPr>
          <w:rFonts w:ascii="Calibri" w:hAnsi="Calibri" w:cs="Arial"/>
          <w:sz w:val="24"/>
          <w:szCs w:val="22"/>
        </w:rPr>
        <w:t>n evangelical</w:t>
      </w:r>
      <w:r w:rsidRPr="00291966">
        <w:rPr>
          <w:rFonts w:ascii="Calibri" w:hAnsi="Calibri" w:cs="Arial"/>
          <w:sz w:val="24"/>
          <w:szCs w:val="22"/>
        </w:rPr>
        <w:t xml:space="preserve"> Christian mission, MAF UK is seeking those who share in the </w:t>
      </w:r>
      <w:r w:rsidR="002022B0">
        <w:rPr>
          <w:rFonts w:ascii="Calibri" w:hAnsi="Calibri" w:cs="Arial"/>
          <w:sz w:val="24"/>
          <w:szCs w:val="22"/>
        </w:rPr>
        <w:t>va</w:t>
      </w:r>
      <w:r w:rsidRPr="00291966">
        <w:rPr>
          <w:rFonts w:ascii="Calibri" w:hAnsi="Calibri" w:cs="Arial"/>
          <w:sz w:val="24"/>
          <w:szCs w:val="22"/>
        </w:rPr>
        <w:t xml:space="preserve">lues and beliefs of the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as described in the mission, purpose, values and beliefs statements.  All staff will be required to support and actively demonstrate the Christian values of the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and to take part in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activities such as staff meetings, prayer meetings, and away days. </w:t>
      </w:r>
    </w:p>
    <w:p w14:paraId="2D84CCBF" w14:textId="77777777" w:rsidR="006424B5" w:rsidRDefault="006424B5" w:rsidP="00291966">
      <w:pPr>
        <w:rPr>
          <w:rFonts w:ascii="Calibri" w:hAnsi="Calibri" w:cs="Arial"/>
          <w:sz w:val="24"/>
          <w:szCs w:val="22"/>
        </w:rPr>
      </w:pPr>
    </w:p>
    <w:p w14:paraId="5AAF9453" w14:textId="77777777" w:rsidR="00291966" w:rsidRDefault="00291966" w:rsidP="00387C2B">
      <w:pPr>
        <w:rPr>
          <w:rFonts w:ascii="Calibri" w:hAnsi="Calibri" w:cs="Calibri"/>
          <w:sz w:val="24"/>
          <w:szCs w:val="22"/>
        </w:rPr>
      </w:pPr>
    </w:p>
    <w:p w14:paraId="1CDA254C" w14:textId="77777777" w:rsidR="00291966" w:rsidRPr="00291966" w:rsidRDefault="00291966" w:rsidP="00291966">
      <w:pPr>
        <w:ind w:left="1080"/>
        <w:rPr>
          <w:rFonts w:ascii="Calibri" w:hAnsi="Calibri" w:cs="Calibri"/>
          <w:sz w:val="24"/>
          <w:szCs w:val="24"/>
        </w:rPr>
      </w:pPr>
    </w:p>
    <w:p w14:paraId="17B38FD2" w14:textId="3F9C9294" w:rsidR="4517D4AF" w:rsidRDefault="4517D4A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4677"/>
        <w:gridCol w:w="2898"/>
      </w:tblGrid>
      <w:tr w:rsidR="006424B5" w:rsidRPr="00291966" w14:paraId="576AB34C" w14:textId="77777777" w:rsidTr="3C5756F5">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77D592B9" w14:textId="77777777" w:rsidR="006424B5" w:rsidRPr="00291966" w:rsidRDefault="00500C1F" w:rsidP="009E769A">
            <w:pPr>
              <w:spacing w:line="256" w:lineRule="auto"/>
              <w:jc w:val="center"/>
              <w:rPr>
                <w:rFonts w:ascii="Calibri" w:hAnsi="Calibri" w:cs="Calibri"/>
                <w:b/>
                <w:sz w:val="22"/>
                <w:szCs w:val="22"/>
              </w:rPr>
            </w:pPr>
            <w:r>
              <w:rPr>
                <w:rFonts w:ascii="Calibri" w:hAnsi="Calibri" w:cs="Calibri"/>
                <w:b/>
                <w:color w:val="000000"/>
                <w:sz w:val="22"/>
                <w:szCs w:val="22"/>
              </w:rPr>
              <w:lastRenderedPageBreak/>
              <w:t>Senior Graphic Designer</w:t>
            </w:r>
            <w:r w:rsidR="006424B5" w:rsidRPr="00291966">
              <w:rPr>
                <w:rFonts w:ascii="Calibri" w:hAnsi="Calibri" w:cs="Calibri"/>
                <w:b/>
                <w:color w:val="000000"/>
                <w:sz w:val="22"/>
                <w:szCs w:val="22"/>
              </w:rPr>
              <w:t xml:space="preserve"> </w:t>
            </w:r>
          </w:p>
        </w:tc>
      </w:tr>
      <w:tr w:rsidR="006424B5" w:rsidRPr="00291966" w14:paraId="062090D4" w14:textId="77777777" w:rsidTr="3C5756F5">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336D609F" w14:textId="77777777" w:rsidR="006424B5" w:rsidRPr="00291966" w:rsidRDefault="006424B5" w:rsidP="009E769A">
            <w:pPr>
              <w:spacing w:line="256" w:lineRule="auto"/>
              <w:jc w:val="center"/>
              <w:rPr>
                <w:rFonts w:ascii="Calibri" w:hAnsi="Calibri" w:cs="Calibri"/>
                <w:b/>
                <w:color w:val="000000"/>
                <w:sz w:val="22"/>
                <w:szCs w:val="22"/>
              </w:rPr>
            </w:pPr>
            <w:r>
              <w:rPr>
                <w:rFonts w:ascii="Calibri" w:hAnsi="Calibri" w:cs="Calibri"/>
                <w:b/>
                <w:color w:val="000000"/>
                <w:sz w:val="22"/>
                <w:szCs w:val="22"/>
              </w:rPr>
              <w:t xml:space="preserve">PERSON </w:t>
            </w:r>
            <w:r w:rsidRPr="00291966">
              <w:rPr>
                <w:rFonts w:ascii="Calibri" w:hAnsi="Calibri" w:cs="Calibri"/>
                <w:b/>
                <w:sz w:val="22"/>
                <w:szCs w:val="22"/>
              </w:rPr>
              <w:t>SPECIFICATION</w:t>
            </w:r>
          </w:p>
        </w:tc>
      </w:tr>
      <w:tr w:rsidR="006424B5" w:rsidRPr="00291966" w14:paraId="47250C4B" w14:textId="77777777" w:rsidTr="3C5756F5">
        <w:tc>
          <w:tcPr>
            <w:tcW w:w="1668" w:type="dxa"/>
            <w:tcBorders>
              <w:top w:val="single" w:sz="4" w:space="0" w:color="auto"/>
              <w:left w:val="single" w:sz="4" w:space="0" w:color="auto"/>
              <w:bottom w:val="single" w:sz="4" w:space="0" w:color="auto"/>
              <w:right w:val="single" w:sz="4" w:space="0" w:color="auto"/>
            </w:tcBorders>
          </w:tcPr>
          <w:p w14:paraId="2A60B90F" w14:textId="77777777" w:rsidR="006424B5" w:rsidRPr="00291966" w:rsidRDefault="006424B5" w:rsidP="009E769A">
            <w:pPr>
              <w:spacing w:line="256" w:lineRule="auto"/>
              <w:jc w:val="center"/>
              <w:rPr>
                <w:rFonts w:ascii="Calibri" w:hAnsi="Calibri" w:cs="Calibri"/>
                <w:b/>
                <w:sz w:val="22"/>
                <w:szCs w:val="22"/>
              </w:rPr>
            </w:pPr>
          </w:p>
        </w:tc>
        <w:tc>
          <w:tcPr>
            <w:tcW w:w="4677" w:type="dxa"/>
            <w:tcBorders>
              <w:top w:val="single" w:sz="4" w:space="0" w:color="auto"/>
              <w:left w:val="single" w:sz="4" w:space="0" w:color="auto"/>
              <w:bottom w:val="single" w:sz="4" w:space="0" w:color="auto"/>
              <w:right w:val="single" w:sz="4" w:space="0" w:color="auto"/>
            </w:tcBorders>
            <w:hideMark/>
          </w:tcPr>
          <w:p w14:paraId="5BA83616"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Essential</w:t>
            </w:r>
          </w:p>
        </w:tc>
        <w:tc>
          <w:tcPr>
            <w:tcW w:w="2898" w:type="dxa"/>
            <w:tcBorders>
              <w:top w:val="single" w:sz="4" w:space="0" w:color="auto"/>
              <w:left w:val="single" w:sz="4" w:space="0" w:color="auto"/>
              <w:bottom w:val="single" w:sz="4" w:space="0" w:color="auto"/>
              <w:right w:val="single" w:sz="4" w:space="0" w:color="auto"/>
            </w:tcBorders>
            <w:hideMark/>
          </w:tcPr>
          <w:p w14:paraId="5F2FC853"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Desirable</w:t>
            </w:r>
          </w:p>
        </w:tc>
      </w:tr>
      <w:tr w:rsidR="006424B5" w:rsidRPr="00291966" w14:paraId="057C4003" w14:textId="77777777" w:rsidTr="3C5756F5">
        <w:tc>
          <w:tcPr>
            <w:tcW w:w="1668" w:type="dxa"/>
            <w:tcBorders>
              <w:top w:val="single" w:sz="4" w:space="0" w:color="auto"/>
              <w:left w:val="single" w:sz="4" w:space="0" w:color="auto"/>
              <w:bottom w:val="single" w:sz="4" w:space="0" w:color="auto"/>
              <w:right w:val="single" w:sz="4" w:space="0" w:color="auto"/>
            </w:tcBorders>
            <w:hideMark/>
          </w:tcPr>
          <w:p w14:paraId="7355618D"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Education/</w:t>
            </w:r>
          </w:p>
          <w:p w14:paraId="2D8C42ED"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qualifications</w:t>
            </w:r>
          </w:p>
        </w:tc>
        <w:tc>
          <w:tcPr>
            <w:tcW w:w="4677" w:type="dxa"/>
            <w:tcBorders>
              <w:top w:val="single" w:sz="4" w:space="0" w:color="auto"/>
              <w:left w:val="single" w:sz="4" w:space="0" w:color="auto"/>
              <w:bottom w:val="single" w:sz="4" w:space="0" w:color="auto"/>
              <w:right w:val="single" w:sz="4" w:space="0" w:color="auto"/>
            </w:tcBorders>
            <w:hideMark/>
          </w:tcPr>
          <w:p w14:paraId="78F05CBB" w14:textId="77777777" w:rsidR="00B027C8" w:rsidRPr="00B027C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Degree-level qualification (or equivalent experience) in Graphic Design, Visual Communication, Interaction Design or related field.</w:t>
            </w:r>
          </w:p>
          <w:p w14:paraId="38225B95" w14:textId="77777777" w:rsidR="006424B5" w:rsidRPr="00134A0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Evidence of continuous professional development (e.g., motion design, UX/UI, accessibility, design systems).</w:t>
            </w:r>
          </w:p>
        </w:tc>
        <w:tc>
          <w:tcPr>
            <w:tcW w:w="2898" w:type="dxa"/>
            <w:tcBorders>
              <w:top w:val="single" w:sz="4" w:space="0" w:color="auto"/>
              <w:left w:val="single" w:sz="4" w:space="0" w:color="auto"/>
              <w:bottom w:val="single" w:sz="4" w:space="0" w:color="auto"/>
              <w:right w:val="single" w:sz="4" w:space="0" w:color="auto"/>
            </w:tcBorders>
          </w:tcPr>
          <w:p w14:paraId="19204177" w14:textId="77777777" w:rsidR="006424B5" w:rsidRPr="00291966" w:rsidRDefault="006424B5" w:rsidP="00B027C8">
            <w:pPr>
              <w:spacing w:line="256" w:lineRule="auto"/>
              <w:ind w:left="216"/>
              <w:rPr>
                <w:rFonts w:ascii="Calibri" w:hAnsi="Calibri" w:cs="Calibri"/>
                <w:sz w:val="22"/>
                <w:szCs w:val="22"/>
              </w:rPr>
            </w:pPr>
          </w:p>
        </w:tc>
      </w:tr>
      <w:tr w:rsidR="006424B5" w:rsidRPr="00291966" w14:paraId="0F3B464C" w14:textId="77777777" w:rsidTr="3C5756F5">
        <w:tc>
          <w:tcPr>
            <w:tcW w:w="1668" w:type="dxa"/>
            <w:tcBorders>
              <w:top w:val="single" w:sz="4" w:space="0" w:color="auto"/>
              <w:left w:val="single" w:sz="4" w:space="0" w:color="auto"/>
              <w:bottom w:val="single" w:sz="4" w:space="0" w:color="auto"/>
              <w:right w:val="single" w:sz="4" w:space="0" w:color="auto"/>
            </w:tcBorders>
            <w:hideMark/>
          </w:tcPr>
          <w:p w14:paraId="0AB05509"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Experience</w:t>
            </w:r>
          </w:p>
        </w:tc>
        <w:tc>
          <w:tcPr>
            <w:tcW w:w="4677" w:type="dxa"/>
            <w:tcBorders>
              <w:top w:val="single" w:sz="4" w:space="0" w:color="auto"/>
              <w:left w:val="single" w:sz="4" w:space="0" w:color="auto"/>
              <w:bottom w:val="single" w:sz="4" w:space="0" w:color="auto"/>
              <w:right w:val="single" w:sz="4" w:space="0" w:color="auto"/>
            </w:tcBorders>
          </w:tcPr>
          <w:p w14:paraId="29BAF89D" w14:textId="77777777" w:rsidR="00B027C8" w:rsidRPr="00B027C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Significant professional experience in a multi-channel design role covering both print and digital, ideally within the charity or values-driven sector.</w:t>
            </w:r>
          </w:p>
          <w:p w14:paraId="04E0574F" w14:textId="77777777" w:rsidR="00B027C8" w:rsidRPr="00B027C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Proven track record leading creative for integrated campaigns—from concept to delivery—working closely with fundraising and marketing teams.</w:t>
            </w:r>
          </w:p>
          <w:p w14:paraId="2D8234FC" w14:textId="77777777" w:rsidR="00B027C8" w:rsidRPr="00B027C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 xml:space="preserve">Experience establishing and maintaining design systems and brand governance across a growing </w:t>
            </w:r>
            <w:proofErr w:type="spellStart"/>
            <w:r w:rsidRPr="00B027C8">
              <w:rPr>
                <w:rFonts w:ascii="Calibri" w:hAnsi="Calibri" w:cs="Calibri"/>
                <w:sz w:val="22"/>
                <w:szCs w:val="22"/>
              </w:rPr>
              <w:t>organisation</w:t>
            </w:r>
            <w:proofErr w:type="spellEnd"/>
            <w:r w:rsidRPr="00B027C8">
              <w:rPr>
                <w:rFonts w:ascii="Calibri" w:hAnsi="Calibri" w:cs="Calibri"/>
                <w:sz w:val="22"/>
                <w:szCs w:val="22"/>
              </w:rPr>
              <w:t>.</w:t>
            </w:r>
          </w:p>
          <w:p w14:paraId="773785BB" w14:textId="77777777" w:rsidR="00B027C8" w:rsidRPr="00B027C8" w:rsidRDefault="00B027C8" w:rsidP="00E557BD">
            <w:pPr>
              <w:numPr>
                <w:ilvl w:val="0"/>
                <w:numId w:val="1"/>
              </w:numPr>
              <w:spacing w:line="256" w:lineRule="auto"/>
              <w:rPr>
                <w:rFonts w:ascii="Calibri" w:hAnsi="Calibri" w:cs="Calibri"/>
                <w:sz w:val="22"/>
                <w:szCs w:val="22"/>
              </w:rPr>
            </w:pPr>
            <w:r w:rsidRPr="00B027C8">
              <w:rPr>
                <w:rFonts w:ascii="Calibri" w:hAnsi="Calibri" w:cs="Calibri"/>
                <w:sz w:val="22"/>
                <w:szCs w:val="22"/>
              </w:rPr>
              <w:t>Supplier management and quality assurance across print and digital production; confident with specifications and proofs.</w:t>
            </w:r>
          </w:p>
          <w:p w14:paraId="204758B2" w14:textId="39C3D1A9" w:rsidR="006424B5" w:rsidRPr="00134A08" w:rsidRDefault="00B027C8" w:rsidP="00E557BD">
            <w:pPr>
              <w:numPr>
                <w:ilvl w:val="0"/>
                <w:numId w:val="1"/>
              </w:numPr>
              <w:spacing w:line="256" w:lineRule="auto"/>
              <w:rPr>
                <w:rFonts w:ascii="Calibri" w:hAnsi="Calibri" w:cs="Calibri"/>
                <w:sz w:val="22"/>
                <w:szCs w:val="22"/>
              </w:rPr>
            </w:pPr>
            <w:r w:rsidRPr="3C5756F5">
              <w:rPr>
                <w:rFonts w:ascii="Calibri" w:hAnsi="Calibri" w:cs="Calibri"/>
                <w:sz w:val="22"/>
                <w:szCs w:val="22"/>
              </w:rPr>
              <w:t xml:space="preserve">Experience </w:t>
            </w:r>
            <w:r w:rsidR="00E557BD" w:rsidRPr="3C5756F5">
              <w:rPr>
                <w:rFonts w:ascii="Calibri" w:hAnsi="Calibri" w:cs="Calibri"/>
                <w:sz w:val="22"/>
                <w:szCs w:val="22"/>
              </w:rPr>
              <w:t>leading in</w:t>
            </w:r>
            <w:r w:rsidRPr="3C5756F5">
              <w:rPr>
                <w:rFonts w:ascii="Calibri" w:hAnsi="Calibri" w:cs="Calibri"/>
                <w:sz w:val="22"/>
                <w:szCs w:val="22"/>
              </w:rPr>
              <w:t xml:space="preserve"> accessibility standards and inclusive design principles to improve reach and impact.</w:t>
            </w:r>
          </w:p>
          <w:p w14:paraId="28123D23" w14:textId="0038DEBC" w:rsidR="006424B5" w:rsidRPr="00134A08" w:rsidRDefault="74DF9DF8" w:rsidP="3C5756F5">
            <w:pPr>
              <w:numPr>
                <w:ilvl w:val="0"/>
                <w:numId w:val="1"/>
              </w:numPr>
              <w:spacing w:line="256" w:lineRule="auto"/>
              <w:rPr>
                <w:rFonts w:ascii="Calibri" w:eastAsia="Calibri" w:hAnsi="Calibri" w:cs="Calibri"/>
                <w:sz w:val="22"/>
                <w:szCs w:val="22"/>
              </w:rPr>
            </w:pPr>
            <w:r w:rsidRPr="3C5756F5">
              <w:rPr>
                <w:rFonts w:ascii="Calibri" w:eastAsia="Calibri" w:hAnsi="Calibri" w:cs="Calibri"/>
                <w:color w:val="000000" w:themeColor="text1"/>
                <w:sz w:val="22"/>
                <w:szCs w:val="22"/>
              </w:rPr>
              <w:t>Experience working with an agile framework, familiar with scrum and sprint methodologies</w:t>
            </w:r>
          </w:p>
        </w:tc>
        <w:tc>
          <w:tcPr>
            <w:tcW w:w="2898" w:type="dxa"/>
            <w:tcBorders>
              <w:top w:val="single" w:sz="4" w:space="0" w:color="auto"/>
              <w:left w:val="single" w:sz="4" w:space="0" w:color="auto"/>
              <w:bottom w:val="single" w:sz="4" w:space="0" w:color="auto"/>
              <w:right w:val="single" w:sz="4" w:space="0" w:color="auto"/>
            </w:tcBorders>
            <w:hideMark/>
          </w:tcPr>
          <w:p w14:paraId="5EC03843" w14:textId="77777777" w:rsidR="006424B5" w:rsidRPr="00291966" w:rsidRDefault="006424B5" w:rsidP="00B027C8">
            <w:pPr>
              <w:spacing w:line="256" w:lineRule="auto"/>
              <w:ind w:left="216"/>
              <w:rPr>
                <w:rFonts w:ascii="Calibri" w:hAnsi="Calibri" w:cs="Calibri"/>
                <w:sz w:val="22"/>
                <w:szCs w:val="22"/>
              </w:rPr>
            </w:pPr>
          </w:p>
        </w:tc>
      </w:tr>
      <w:tr w:rsidR="006424B5" w:rsidRPr="00291966" w14:paraId="42E8C8CB" w14:textId="77777777" w:rsidTr="3C5756F5">
        <w:tc>
          <w:tcPr>
            <w:tcW w:w="1668" w:type="dxa"/>
            <w:tcBorders>
              <w:top w:val="single" w:sz="4" w:space="0" w:color="auto"/>
              <w:left w:val="single" w:sz="4" w:space="0" w:color="auto"/>
              <w:bottom w:val="single" w:sz="4" w:space="0" w:color="auto"/>
              <w:right w:val="single" w:sz="4" w:space="0" w:color="auto"/>
            </w:tcBorders>
            <w:hideMark/>
          </w:tcPr>
          <w:p w14:paraId="700490EC"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Skills/</w:t>
            </w:r>
          </w:p>
          <w:p w14:paraId="7A389A3A"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abilities</w:t>
            </w:r>
          </w:p>
        </w:tc>
        <w:tc>
          <w:tcPr>
            <w:tcW w:w="4677" w:type="dxa"/>
            <w:tcBorders>
              <w:top w:val="single" w:sz="4" w:space="0" w:color="auto"/>
              <w:left w:val="single" w:sz="4" w:space="0" w:color="auto"/>
              <w:bottom w:val="single" w:sz="4" w:space="0" w:color="auto"/>
              <w:right w:val="single" w:sz="4" w:space="0" w:color="auto"/>
            </w:tcBorders>
          </w:tcPr>
          <w:p w14:paraId="6881A3DF" w14:textId="77777777" w:rsidR="0040284F" w:rsidRPr="0040284F" w:rsidRDefault="0040284F" w:rsidP="00E557BD">
            <w:pPr>
              <w:numPr>
                <w:ilvl w:val="0"/>
                <w:numId w:val="1"/>
              </w:numPr>
              <w:spacing w:line="256" w:lineRule="auto"/>
              <w:rPr>
                <w:rFonts w:ascii="Calibri" w:hAnsi="Calibri" w:cs="Calibri"/>
                <w:sz w:val="22"/>
                <w:szCs w:val="22"/>
              </w:rPr>
            </w:pPr>
            <w:r w:rsidRPr="0040284F">
              <w:rPr>
                <w:rFonts w:ascii="Calibri" w:hAnsi="Calibri" w:cs="Calibri"/>
                <w:sz w:val="22"/>
                <w:szCs w:val="22"/>
              </w:rPr>
              <w:t>Expert user of Adobe Creative Cloud (InDesign, Illustrator, Photoshop, After Effects/Premiere) and familiarity with Figma or similar for components and libraries.</w:t>
            </w:r>
          </w:p>
          <w:p w14:paraId="50788524" w14:textId="33A2575D" w:rsidR="0040284F" w:rsidRPr="0040284F" w:rsidRDefault="0040284F" w:rsidP="00E557BD">
            <w:pPr>
              <w:numPr>
                <w:ilvl w:val="0"/>
                <w:numId w:val="1"/>
              </w:numPr>
              <w:spacing w:line="256" w:lineRule="auto"/>
              <w:rPr>
                <w:rFonts w:ascii="Calibri" w:hAnsi="Calibri" w:cs="Calibri"/>
                <w:sz w:val="22"/>
                <w:szCs w:val="22"/>
              </w:rPr>
            </w:pPr>
            <w:r w:rsidRPr="0040284F">
              <w:rPr>
                <w:rFonts w:ascii="Calibri" w:hAnsi="Calibri" w:cs="Calibri"/>
                <w:sz w:val="22"/>
                <w:szCs w:val="22"/>
              </w:rPr>
              <w:t xml:space="preserve">Strong </w:t>
            </w:r>
            <w:r w:rsidR="00635541">
              <w:rPr>
                <w:rFonts w:ascii="Calibri" w:hAnsi="Calibri" w:cs="Calibri"/>
                <w:sz w:val="22"/>
                <w:szCs w:val="22"/>
              </w:rPr>
              <w:t xml:space="preserve">collaborative </w:t>
            </w:r>
            <w:r w:rsidR="00AB1A0C">
              <w:rPr>
                <w:rFonts w:ascii="Calibri" w:hAnsi="Calibri" w:cs="Calibri"/>
                <w:sz w:val="22"/>
                <w:szCs w:val="22"/>
              </w:rPr>
              <w:t xml:space="preserve">approach to </w:t>
            </w:r>
            <w:r w:rsidRPr="0040284F">
              <w:rPr>
                <w:rFonts w:ascii="Calibri" w:hAnsi="Calibri" w:cs="Calibri"/>
                <w:sz w:val="22"/>
                <w:szCs w:val="22"/>
              </w:rPr>
              <w:t xml:space="preserve">typographic and layout skills; confident </w:t>
            </w:r>
            <w:proofErr w:type="spellStart"/>
            <w:r w:rsidRPr="0040284F">
              <w:rPr>
                <w:rFonts w:ascii="Calibri" w:hAnsi="Calibri" w:cs="Calibri"/>
                <w:sz w:val="22"/>
                <w:szCs w:val="22"/>
              </w:rPr>
              <w:t>artworking</w:t>
            </w:r>
            <w:proofErr w:type="spellEnd"/>
            <w:r w:rsidRPr="0040284F">
              <w:rPr>
                <w:rFonts w:ascii="Calibri" w:hAnsi="Calibri" w:cs="Calibri"/>
                <w:sz w:val="22"/>
                <w:szCs w:val="22"/>
              </w:rPr>
              <w:t xml:space="preserve"> and file preparation for print and digital.</w:t>
            </w:r>
          </w:p>
          <w:p w14:paraId="3A989BD5" w14:textId="1F3979AE" w:rsidR="0040284F" w:rsidRDefault="0040284F" w:rsidP="00E557BD">
            <w:pPr>
              <w:numPr>
                <w:ilvl w:val="0"/>
                <w:numId w:val="1"/>
              </w:numPr>
              <w:spacing w:line="256" w:lineRule="auto"/>
              <w:rPr>
                <w:rFonts w:ascii="Calibri" w:hAnsi="Calibri" w:cs="Calibri"/>
                <w:sz w:val="22"/>
                <w:szCs w:val="22"/>
              </w:rPr>
            </w:pPr>
            <w:r w:rsidRPr="0040284F">
              <w:rPr>
                <w:rFonts w:ascii="Calibri" w:hAnsi="Calibri" w:cs="Calibri"/>
                <w:sz w:val="22"/>
                <w:szCs w:val="22"/>
              </w:rPr>
              <w:t>Excellent communicator—</w:t>
            </w:r>
            <w:r w:rsidR="00BF401E">
              <w:rPr>
                <w:rFonts w:ascii="Calibri" w:hAnsi="Calibri" w:cs="Calibri"/>
                <w:sz w:val="22"/>
                <w:szCs w:val="22"/>
              </w:rPr>
              <w:t>demonstrable ability</w:t>
            </w:r>
            <w:r w:rsidRPr="0040284F">
              <w:rPr>
                <w:rFonts w:ascii="Calibri" w:hAnsi="Calibri" w:cs="Calibri"/>
                <w:sz w:val="22"/>
                <w:szCs w:val="22"/>
              </w:rPr>
              <w:t xml:space="preserve"> to translate complex briefs into clear creative routes and to present rationale persuasively to non-design audiences</w:t>
            </w:r>
            <w:r w:rsidR="00DA5640">
              <w:rPr>
                <w:rFonts w:ascii="Calibri" w:hAnsi="Calibri" w:cs="Calibri"/>
                <w:sz w:val="22"/>
                <w:szCs w:val="22"/>
              </w:rPr>
              <w:t xml:space="preserve"> and be a strong soft-influencer </w:t>
            </w:r>
            <w:r w:rsidR="004F60E6">
              <w:rPr>
                <w:rFonts w:ascii="Calibri" w:hAnsi="Calibri" w:cs="Calibri"/>
                <w:sz w:val="22"/>
                <w:szCs w:val="22"/>
              </w:rPr>
              <w:t>achieving a shared outcome.</w:t>
            </w:r>
          </w:p>
          <w:p w14:paraId="7351278B" w14:textId="328AC8E4" w:rsidR="00D53CC3" w:rsidRPr="0040284F" w:rsidRDefault="00D53CC3" w:rsidP="00E557BD">
            <w:pPr>
              <w:numPr>
                <w:ilvl w:val="0"/>
                <w:numId w:val="1"/>
              </w:numPr>
              <w:spacing w:line="256" w:lineRule="auto"/>
              <w:rPr>
                <w:rFonts w:ascii="Calibri" w:hAnsi="Calibri" w:cs="Calibri"/>
                <w:sz w:val="22"/>
                <w:szCs w:val="22"/>
              </w:rPr>
            </w:pPr>
            <w:r>
              <w:rPr>
                <w:rFonts w:ascii="Calibri" w:hAnsi="Calibri" w:cs="Calibri"/>
                <w:sz w:val="22"/>
                <w:szCs w:val="22"/>
              </w:rPr>
              <w:t>Cross-departmental peer-leadership.</w:t>
            </w:r>
          </w:p>
          <w:p w14:paraId="0B9F077C" w14:textId="040B0D1B" w:rsidR="0040284F" w:rsidRPr="0040284F" w:rsidRDefault="000C0B7B" w:rsidP="00E557BD">
            <w:pPr>
              <w:numPr>
                <w:ilvl w:val="0"/>
                <w:numId w:val="1"/>
              </w:numPr>
              <w:spacing w:line="256" w:lineRule="auto"/>
              <w:rPr>
                <w:rFonts w:ascii="Calibri" w:hAnsi="Calibri" w:cs="Calibri"/>
                <w:sz w:val="22"/>
                <w:szCs w:val="22"/>
              </w:rPr>
            </w:pPr>
            <w:r>
              <w:rPr>
                <w:rFonts w:ascii="Calibri" w:hAnsi="Calibri" w:cs="Calibri"/>
                <w:sz w:val="22"/>
                <w:szCs w:val="22"/>
              </w:rPr>
              <w:t xml:space="preserve">Comprehensive experience of </w:t>
            </w:r>
            <w:r w:rsidR="00D8706B">
              <w:rPr>
                <w:rFonts w:ascii="Calibri" w:hAnsi="Calibri" w:cs="Calibri"/>
                <w:sz w:val="22"/>
                <w:szCs w:val="22"/>
              </w:rPr>
              <w:t xml:space="preserve">taking a </w:t>
            </w:r>
            <w:r w:rsidR="0040284F" w:rsidRPr="0040284F">
              <w:rPr>
                <w:rFonts w:ascii="Calibri" w:hAnsi="Calibri" w:cs="Calibri"/>
                <w:sz w:val="22"/>
                <w:szCs w:val="22"/>
              </w:rPr>
              <w:t xml:space="preserve">data-informed </w:t>
            </w:r>
            <w:r w:rsidR="00D8706B">
              <w:rPr>
                <w:rFonts w:ascii="Calibri" w:hAnsi="Calibri" w:cs="Calibri"/>
                <w:sz w:val="22"/>
                <w:szCs w:val="22"/>
              </w:rPr>
              <w:t xml:space="preserve">approach to </w:t>
            </w:r>
            <w:r w:rsidR="0040284F" w:rsidRPr="0040284F">
              <w:rPr>
                <w:rFonts w:ascii="Calibri" w:hAnsi="Calibri" w:cs="Calibri"/>
                <w:sz w:val="22"/>
                <w:szCs w:val="22"/>
              </w:rPr>
              <w:t xml:space="preserve">design; able to interpret analytics/insight, </w:t>
            </w:r>
            <w:r w:rsidR="009B6F62">
              <w:rPr>
                <w:rFonts w:ascii="Calibri" w:hAnsi="Calibri" w:cs="Calibri"/>
                <w:sz w:val="22"/>
                <w:szCs w:val="22"/>
              </w:rPr>
              <w:t>leading on</w:t>
            </w:r>
            <w:r w:rsidR="0040284F" w:rsidRPr="0040284F">
              <w:rPr>
                <w:rFonts w:ascii="Calibri" w:hAnsi="Calibri" w:cs="Calibri"/>
                <w:sz w:val="22"/>
                <w:szCs w:val="22"/>
              </w:rPr>
              <w:t xml:space="preserve"> small tests and iterate accordingly</w:t>
            </w:r>
            <w:r w:rsidR="00676EBE">
              <w:rPr>
                <w:rFonts w:ascii="Calibri" w:hAnsi="Calibri" w:cs="Calibri"/>
                <w:sz w:val="22"/>
                <w:szCs w:val="22"/>
              </w:rPr>
              <w:t xml:space="preserve"> using own initiative.</w:t>
            </w:r>
          </w:p>
          <w:p w14:paraId="6EEED000" w14:textId="77777777" w:rsidR="0040284F" w:rsidRPr="0040284F" w:rsidRDefault="0040284F" w:rsidP="00E557BD">
            <w:pPr>
              <w:numPr>
                <w:ilvl w:val="0"/>
                <w:numId w:val="1"/>
              </w:numPr>
              <w:spacing w:line="256" w:lineRule="auto"/>
              <w:rPr>
                <w:rFonts w:ascii="Calibri" w:hAnsi="Calibri" w:cs="Calibri"/>
                <w:sz w:val="22"/>
                <w:szCs w:val="22"/>
              </w:rPr>
            </w:pPr>
            <w:r w:rsidRPr="0040284F">
              <w:rPr>
                <w:rFonts w:ascii="Calibri" w:hAnsi="Calibri" w:cs="Calibri"/>
                <w:sz w:val="22"/>
                <w:szCs w:val="22"/>
              </w:rPr>
              <w:lastRenderedPageBreak/>
              <w:t>Working knowledge of email templates and web constraints (HTML/CSS awareness) advantageous.</w:t>
            </w:r>
          </w:p>
          <w:p w14:paraId="5AAE736E" w14:textId="40EE29E0" w:rsidR="0040284F" w:rsidRPr="0040284F" w:rsidRDefault="00091765" w:rsidP="00E557BD">
            <w:pPr>
              <w:numPr>
                <w:ilvl w:val="0"/>
                <w:numId w:val="1"/>
              </w:numPr>
              <w:spacing w:line="256" w:lineRule="auto"/>
              <w:rPr>
                <w:rFonts w:ascii="Calibri" w:hAnsi="Calibri" w:cs="Calibri"/>
                <w:sz w:val="22"/>
                <w:szCs w:val="22"/>
              </w:rPr>
            </w:pPr>
            <w:r>
              <w:rPr>
                <w:rFonts w:ascii="Calibri" w:hAnsi="Calibri" w:cs="Calibri"/>
                <w:sz w:val="22"/>
                <w:szCs w:val="22"/>
              </w:rPr>
              <w:t xml:space="preserve">Can evidence </w:t>
            </w:r>
            <w:r w:rsidR="00611522">
              <w:rPr>
                <w:rFonts w:ascii="Calibri" w:hAnsi="Calibri" w:cs="Calibri"/>
                <w:sz w:val="22"/>
                <w:szCs w:val="22"/>
              </w:rPr>
              <w:t xml:space="preserve">consistent </w:t>
            </w:r>
            <w:r>
              <w:rPr>
                <w:rFonts w:ascii="Calibri" w:hAnsi="Calibri" w:cs="Calibri"/>
                <w:sz w:val="22"/>
                <w:szCs w:val="22"/>
              </w:rPr>
              <w:t>knowledge of</w:t>
            </w:r>
            <w:r w:rsidR="0040284F" w:rsidRPr="0040284F">
              <w:rPr>
                <w:rFonts w:ascii="Calibri" w:hAnsi="Calibri" w:cs="Calibri"/>
                <w:sz w:val="22"/>
                <w:szCs w:val="22"/>
              </w:rPr>
              <w:t xml:space="preserve"> emerging market and cultural trends to anticipate and translate them into innovative, relevant design solutions that align with brand strategy and audience needs.</w:t>
            </w:r>
          </w:p>
          <w:p w14:paraId="718F1E4C" w14:textId="3EF95874" w:rsidR="006424B5" w:rsidRPr="00291966" w:rsidRDefault="0040284F" w:rsidP="00E557BD">
            <w:pPr>
              <w:numPr>
                <w:ilvl w:val="0"/>
                <w:numId w:val="1"/>
              </w:numPr>
              <w:spacing w:line="256" w:lineRule="auto"/>
              <w:rPr>
                <w:rFonts w:ascii="Calibri" w:hAnsi="Calibri" w:cs="Calibri"/>
                <w:sz w:val="22"/>
                <w:szCs w:val="22"/>
              </w:rPr>
            </w:pPr>
            <w:r w:rsidRPr="0040284F">
              <w:rPr>
                <w:rFonts w:ascii="Calibri" w:hAnsi="Calibri" w:cs="Calibri"/>
                <w:sz w:val="22"/>
                <w:szCs w:val="22"/>
              </w:rPr>
              <w:t xml:space="preserve">Familiarity with AI-assisted creative tools (e.g., Adobe Firefly, </w:t>
            </w:r>
            <w:r w:rsidR="00B47654">
              <w:rPr>
                <w:rFonts w:ascii="Calibri" w:hAnsi="Calibri" w:cs="Calibri"/>
                <w:sz w:val="22"/>
                <w:szCs w:val="22"/>
              </w:rPr>
              <w:t>Microsoft Co-Pilot</w:t>
            </w:r>
            <w:r w:rsidRPr="0040284F">
              <w:rPr>
                <w:rFonts w:ascii="Calibri" w:hAnsi="Calibri" w:cs="Calibri"/>
                <w:sz w:val="22"/>
                <w:szCs w:val="22"/>
              </w:rPr>
              <w:t>) and their appropriate, ethical use.</w:t>
            </w:r>
          </w:p>
        </w:tc>
        <w:tc>
          <w:tcPr>
            <w:tcW w:w="2898" w:type="dxa"/>
            <w:tcBorders>
              <w:top w:val="single" w:sz="4" w:space="0" w:color="auto"/>
              <w:left w:val="single" w:sz="4" w:space="0" w:color="auto"/>
              <w:bottom w:val="single" w:sz="4" w:space="0" w:color="auto"/>
              <w:right w:val="single" w:sz="4" w:space="0" w:color="auto"/>
            </w:tcBorders>
          </w:tcPr>
          <w:p w14:paraId="1A8A3390" w14:textId="77777777" w:rsidR="006424B5" w:rsidRPr="00291966" w:rsidRDefault="006424B5" w:rsidP="0040284F">
            <w:pPr>
              <w:spacing w:line="256" w:lineRule="auto"/>
              <w:ind w:left="216"/>
              <w:rPr>
                <w:rFonts w:ascii="Calibri" w:hAnsi="Calibri" w:cs="Calibri"/>
                <w:sz w:val="22"/>
                <w:szCs w:val="22"/>
              </w:rPr>
            </w:pPr>
          </w:p>
        </w:tc>
      </w:tr>
      <w:tr w:rsidR="006424B5" w:rsidRPr="00291966" w14:paraId="7F9447A5" w14:textId="77777777" w:rsidTr="3C5756F5">
        <w:tc>
          <w:tcPr>
            <w:tcW w:w="1668" w:type="dxa"/>
            <w:tcBorders>
              <w:top w:val="single" w:sz="4" w:space="0" w:color="auto"/>
              <w:left w:val="single" w:sz="4" w:space="0" w:color="auto"/>
              <w:bottom w:val="single" w:sz="4" w:space="0" w:color="auto"/>
              <w:right w:val="single" w:sz="4" w:space="0" w:color="auto"/>
            </w:tcBorders>
            <w:hideMark/>
          </w:tcPr>
          <w:p w14:paraId="776BF766"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Personal attributes</w:t>
            </w:r>
          </w:p>
        </w:tc>
        <w:tc>
          <w:tcPr>
            <w:tcW w:w="4677" w:type="dxa"/>
            <w:tcBorders>
              <w:top w:val="single" w:sz="4" w:space="0" w:color="auto"/>
              <w:left w:val="single" w:sz="4" w:space="0" w:color="auto"/>
              <w:bottom w:val="single" w:sz="4" w:space="0" w:color="auto"/>
              <w:right w:val="single" w:sz="4" w:space="0" w:color="auto"/>
            </w:tcBorders>
            <w:hideMark/>
          </w:tcPr>
          <w:p w14:paraId="03FEF43A" w14:textId="77777777" w:rsidR="00FF75DE" w:rsidRDefault="006424B5" w:rsidP="00E557BD">
            <w:pPr>
              <w:numPr>
                <w:ilvl w:val="0"/>
                <w:numId w:val="6"/>
              </w:numPr>
              <w:spacing w:line="256" w:lineRule="auto"/>
              <w:rPr>
                <w:rFonts w:ascii="Calibri" w:hAnsi="Calibri" w:cs="Calibri"/>
                <w:sz w:val="22"/>
                <w:szCs w:val="22"/>
              </w:rPr>
            </w:pPr>
            <w:r w:rsidRPr="00291966">
              <w:rPr>
                <w:rFonts w:ascii="Calibri" w:hAnsi="Calibri" w:cs="Calibri"/>
                <w:sz w:val="22"/>
                <w:szCs w:val="22"/>
              </w:rPr>
              <w:t>Committed and mature evangelical Christian, able to demonstrate understanding and acceptance of the Statement of Faith and willing to proactively take part in MAF events and meetings e.g. prayer meetings, away days</w:t>
            </w:r>
            <w:r w:rsidR="00FF75DE">
              <w:rPr>
                <w:rFonts w:ascii="Calibri" w:hAnsi="Calibri" w:cs="Calibri"/>
                <w:sz w:val="22"/>
                <w:szCs w:val="22"/>
              </w:rPr>
              <w:t xml:space="preserve">. </w:t>
            </w:r>
            <w:r w:rsidR="00FF75DE" w:rsidRPr="00291966">
              <w:rPr>
                <w:rFonts w:ascii="Calibri" w:hAnsi="Calibri" w:cs="Calibri"/>
                <w:sz w:val="22"/>
                <w:szCs w:val="22"/>
              </w:rPr>
              <w:t>Able to describe these beliefs and values to others to represent MAF as a Christian mission organization</w:t>
            </w:r>
          </w:p>
          <w:p w14:paraId="66EC0566" w14:textId="77777777" w:rsidR="0040284F" w:rsidRPr="0040284F" w:rsidRDefault="0040284F" w:rsidP="00E557BD">
            <w:pPr>
              <w:numPr>
                <w:ilvl w:val="0"/>
                <w:numId w:val="6"/>
              </w:numPr>
              <w:spacing w:line="256" w:lineRule="auto"/>
              <w:rPr>
                <w:rFonts w:ascii="Calibri" w:hAnsi="Calibri" w:cs="Calibri"/>
                <w:sz w:val="22"/>
                <w:szCs w:val="22"/>
              </w:rPr>
            </w:pPr>
            <w:r w:rsidRPr="0040284F">
              <w:rPr>
                <w:rFonts w:ascii="Calibri" w:hAnsi="Calibri" w:cs="Calibri"/>
                <w:sz w:val="22"/>
                <w:szCs w:val="22"/>
              </w:rPr>
              <w:t>Collaborative, service-oriented and resilient; able to balance pace with quality.</w:t>
            </w:r>
          </w:p>
          <w:p w14:paraId="0797F9F7" w14:textId="77777777" w:rsidR="0040284F" w:rsidRPr="0040284F" w:rsidRDefault="0040284F" w:rsidP="00E557BD">
            <w:pPr>
              <w:numPr>
                <w:ilvl w:val="0"/>
                <w:numId w:val="6"/>
              </w:numPr>
              <w:spacing w:line="256" w:lineRule="auto"/>
              <w:rPr>
                <w:rFonts w:ascii="Calibri" w:hAnsi="Calibri" w:cs="Calibri"/>
                <w:sz w:val="22"/>
                <w:szCs w:val="22"/>
              </w:rPr>
            </w:pPr>
            <w:r w:rsidRPr="0040284F">
              <w:rPr>
                <w:rFonts w:ascii="Calibri" w:hAnsi="Calibri" w:cs="Calibri"/>
                <w:sz w:val="22"/>
                <w:szCs w:val="22"/>
              </w:rPr>
              <w:t xml:space="preserve">High attention to detail with strong </w:t>
            </w:r>
            <w:proofErr w:type="spellStart"/>
            <w:r w:rsidRPr="0040284F">
              <w:rPr>
                <w:rFonts w:ascii="Calibri" w:hAnsi="Calibri" w:cs="Calibri"/>
                <w:sz w:val="22"/>
                <w:szCs w:val="22"/>
              </w:rPr>
              <w:t>organisational</w:t>
            </w:r>
            <w:proofErr w:type="spellEnd"/>
            <w:r w:rsidRPr="0040284F">
              <w:rPr>
                <w:rFonts w:ascii="Calibri" w:hAnsi="Calibri" w:cs="Calibri"/>
                <w:sz w:val="22"/>
                <w:szCs w:val="22"/>
              </w:rPr>
              <w:t xml:space="preserve"> skills and the ability to manage multiple priorities.</w:t>
            </w:r>
          </w:p>
          <w:p w14:paraId="6C5D3F63" w14:textId="77777777" w:rsidR="006424B5" w:rsidRPr="00C82B8C" w:rsidRDefault="0040284F" w:rsidP="00E557BD">
            <w:pPr>
              <w:numPr>
                <w:ilvl w:val="0"/>
                <w:numId w:val="6"/>
              </w:numPr>
              <w:spacing w:line="256" w:lineRule="auto"/>
              <w:rPr>
                <w:rFonts w:ascii="Calibri" w:hAnsi="Calibri" w:cs="Calibri"/>
                <w:sz w:val="22"/>
                <w:szCs w:val="22"/>
              </w:rPr>
            </w:pPr>
            <w:r w:rsidRPr="0040284F">
              <w:rPr>
                <w:rFonts w:ascii="Calibri" w:hAnsi="Calibri" w:cs="Calibri"/>
                <w:sz w:val="22"/>
                <w:szCs w:val="22"/>
              </w:rPr>
              <w:t xml:space="preserve">Commitment to the </w:t>
            </w:r>
            <w:proofErr w:type="spellStart"/>
            <w:r w:rsidRPr="0040284F">
              <w:rPr>
                <w:rFonts w:ascii="Calibri" w:hAnsi="Calibri" w:cs="Calibri"/>
                <w:sz w:val="22"/>
                <w:szCs w:val="22"/>
              </w:rPr>
              <w:t>organisation’s</w:t>
            </w:r>
            <w:proofErr w:type="spellEnd"/>
            <w:r w:rsidRPr="0040284F">
              <w:rPr>
                <w:rFonts w:ascii="Calibri" w:hAnsi="Calibri" w:cs="Calibri"/>
                <w:sz w:val="22"/>
                <w:szCs w:val="22"/>
              </w:rPr>
              <w:t xml:space="preserve"> mission and values and to safeguarding and ethical storytelling.</w:t>
            </w:r>
          </w:p>
        </w:tc>
        <w:tc>
          <w:tcPr>
            <w:tcW w:w="2898" w:type="dxa"/>
            <w:tcBorders>
              <w:top w:val="single" w:sz="4" w:space="0" w:color="auto"/>
              <w:left w:val="single" w:sz="4" w:space="0" w:color="auto"/>
              <w:bottom w:val="single" w:sz="4" w:space="0" w:color="auto"/>
              <w:right w:val="single" w:sz="4" w:space="0" w:color="auto"/>
            </w:tcBorders>
          </w:tcPr>
          <w:p w14:paraId="50559DD1" w14:textId="77777777" w:rsidR="006424B5" w:rsidRPr="00291966" w:rsidRDefault="006424B5" w:rsidP="009E769A">
            <w:pPr>
              <w:spacing w:line="256" w:lineRule="auto"/>
              <w:rPr>
                <w:rFonts w:ascii="Calibri" w:hAnsi="Calibri" w:cs="Calibri"/>
                <w:sz w:val="22"/>
                <w:szCs w:val="22"/>
              </w:rPr>
            </w:pPr>
          </w:p>
        </w:tc>
      </w:tr>
    </w:tbl>
    <w:p w14:paraId="768D7448" w14:textId="77777777" w:rsidR="00291966" w:rsidRDefault="00291966" w:rsidP="00291966">
      <w:pPr>
        <w:rPr>
          <w:sz w:val="24"/>
          <w:szCs w:val="24"/>
        </w:rPr>
      </w:pPr>
    </w:p>
    <w:p w14:paraId="2BB2EB5D" w14:textId="77777777" w:rsidR="00DE2D94" w:rsidRPr="004826C9" w:rsidRDefault="00DE2D94" w:rsidP="00DE2D94">
      <w:pPr>
        <w:rPr>
          <w:rFonts w:ascii="Calibri" w:hAnsi="Calibri" w:cs="Arial"/>
          <w:sz w:val="22"/>
          <w:szCs w:val="22"/>
        </w:rPr>
      </w:pPr>
    </w:p>
    <w:p w14:paraId="09FC1658" w14:textId="77777777" w:rsidR="00273307" w:rsidRDefault="00273307" w:rsidP="001056D9">
      <w:pPr>
        <w:jc w:val="center"/>
        <w:rPr>
          <w:rFonts w:ascii="Calibri" w:hAnsi="Calibri"/>
          <w:b/>
          <w:sz w:val="24"/>
        </w:rPr>
      </w:pPr>
    </w:p>
    <w:p w14:paraId="26F1F35B" w14:textId="77777777" w:rsidR="00273307" w:rsidRDefault="00273307" w:rsidP="001056D9">
      <w:pPr>
        <w:jc w:val="center"/>
        <w:rPr>
          <w:rFonts w:ascii="Calibri" w:hAnsi="Calibri"/>
          <w:b/>
          <w:sz w:val="24"/>
        </w:rPr>
      </w:pPr>
    </w:p>
    <w:p w14:paraId="2B11A52E" w14:textId="77777777" w:rsidR="001056D9" w:rsidRPr="001056D9" w:rsidRDefault="005154EE" w:rsidP="001056D9">
      <w:pPr>
        <w:jc w:val="center"/>
        <w:rPr>
          <w:rFonts w:ascii="Calibri" w:hAnsi="Calibri"/>
          <w:b/>
          <w:sz w:val="24"/>
        </w:rPr>
      </w:pPr>
      <w:r w:rsidRPr="001056D9">
        <w:rPr>
          <w:rFonts w:ascii="Calibri" w:hAnsi="Calibri"/>
          <w:b/>
          <w:sz w:val="24"/>
        </w:rPr>
        <w:t>Summary</w:t>
      </w:r>
      <w:r w:rsidR="001056D9" w:rsidRPr="001056D9">
        <w:rPr>
          <w:rFonts w:ascii="Calibri" w:hAnsi="Calibri"/>
          <w:b/>
          <w:sz w:val="24"/>
        </w:rPr>
        <w:t xml:space="preserve"> of Terms and Conditions</w:t>
      </w:r>
    </w:p>
    <w:p w14:paraId="5EFA9540" w14:textId="77777777" w:rsidR="001056D9" w:rsidRPr="001056D9" w:rsidRDefault="001056D9" w:rsidP="001056D9">
      <w:pPr>
        <w:rPr>
          <w:rFonts w:ascii="Calibri" w:hAnsi="Calibri"/>
          <w:sz w:val="24"/>
        </w:rPr>
      </w:pPr>
    </w:p>
    <w:p w14:paraId="4E3C934A" w14:textId="77777777" w:rsidR="001056D9" w:rsidRPr="001056D9" w:rsidRDefault="001056D9" w:rsidP="001056D9">
      <w:pPr>
        <w:rPr>
          <w:rFonts w:ascii="Calibri" w:hAnsi="Calibri"/>
          <w:sz w:val="24"/>
        </w:rPr>
      </w:pPr>
      <w:r w:rsidRPr="003D195B">
        <w:rPr>
          <w:rFonts w:ascii="Calibri" w:hAnsi="Calibri"/>
          <w:b/>
          <w:sz w:val="24"/>
        </w:rPr>
        <w:t>Job Title</w:t>
      </w:r>
      <w:r w:rsidRPr="001056D9">
        <w:rPr>
          <w:rFonts w:ascii="Calibri" w:hAnsi="Calibri"/>
          <w:sz w:val="24"/>
        </w:rPr>
        <w:t xml:space="preserve">: </w:t>
      </w:r>
      <w:r w:rsidR="00500C1F">
        <w:rPr>
          <w:rFonts w:ascii="Calibri" w:hAnsi="Calibri"/>
          <w:sz w:val="24"/>
        </w:rPr>
        <w:t>Senior Graphic Designer</w:t>
      </w:r>
    </w:p>
    <w:p w14:paraId="04EB4BF6" w14:textId="77777777" w:rsidR="001056D9" w:rsidRPr="001056D9" w:rsidRDefault="001056D9" w:rsidP="001056D9">
      <w:pPr>
        <w:rPr>
          <w:rFonts w:ascii="Calibri" w:hAnsi="Calibri"/>
          <w:sz w:val="24"/>
        </w:rPr>
      </w:pPr>
    </w:p>
    <w:p w14:paraId="51CDDA2F" w14:textId="77777777" w:rsidR="001056D9" w:rsidRPr="001056D9" w:rsidRDefault="001056D9" w:rsidP="001056D9">
      <w:pPr>
        <w:rPr>
          <w:rFonts w:ascii="Calibri" w:hAnsi="Calibri"/>
          <w:sz w:val="24"/>
        </w:rPr>
      </w:pPr>
      <w:r w:rsidRPr="52E98FCA">
        <w:rPr>
          <w:rFonts w:ascii="Calibri" w:hAnsi="Calibri"/>
          <w:b/>
          <w:bCs/>
          <w:sz w:val="24"/>
          <w:szCs w:val="24"/>
        </w:rPr>
        <w:t>Job location</w:t>
      </w:r>
      <w:r w:rsidRPr="52E98FCA">
        <w:rPr>
          <w:rFonts w:ascii="Calibri" w:hAnsi="Calibri"/>
          <w:sz w:val="24"/>
          <w:szCs w:val="24"/>
        </w:rPr>
        <w:t xml:space="preserve">: </w:t>
      </w:r>
      <w:r w:rsidR="001B5C1C" w:rsidRPr="52E98FCA">
        <w:rPr>
          <w:rFonts w:ascii="Calibri" w:hAnsi="Calibri"/>
          <w:sz w:val="24"/>
          <w:szCs w:val="24"/>
        </w:rPr>
        <w:t xml:space="preserve">Folkestone &amp; Cranfield (hybrid working in line with our flexible working policy) </w:t>
      </w:r>
      <w:commentRangeStart w:id="0"/>
      <w:commentRangeStart w:id="1"/>
      <w:r w:rsidR="001B5C1C" w:rsidRPr="52E98FCA">
        <w:rPr>
          <w:rFonts w:ascii="Calibri" w:hAnsi="Calibri"/>
          <w:sz w:val="24"/>
          <w:szCs w:val="24"/>
        </w:rPr>
        <w:t xml:space="preserve">- </w:t>
      </w:r>
      <w:r w:rsidR="0040284F" w:rsidRPr="52E98FCA">
        <w:rPr>
          <w:rFonts w:ascii="Calibri" w:hAnsi="Calibri"/>
          <w:sz w:val="24"/>
          <w:szCs w:val="24"/>
        </w:rPr>
        <w:t>with occasional UK travel</w:t>
      </w:r>
      <w:r w:rsidR="006424B5" w:rsidRPr="52E98FCA">
        <w:rPr>
          <w:rFonts w:ascii="Calibri" w:hAnsi="Calibri"/>
          <w:sz w:val="24"/>
          <w:szCs w:val="24"/>
        </w:rPr>
        <w:t xml:space="preserve"> </w:t>
      </w:r>
      <w:commentRangeEnd w:id="0"/>
      <w:r>
        <w:rPr>
          <w:rStyle w:val="CommentReference"/>
        </w:rPr>
        <w:commentReference w:id="0"/>
      </w:r>
      <w:commentRangeEnd w:id="1"/>
      <w:r>
        <w:rPr>
          <w:rStyle w:val="CommentReference"/>
        </w:rPr>
        <w:commentReference w:id="1"/>
      </w:r>
    </w:p>
    <w:p w14:paraId="6138114B" w14:textId="77777777" w:rsidR="001056D9" w:rsidRPr="001056D9" w:rsidRDefault="001056D9" w:rsidP="001056D9">
      <w:pPr>
        <w:rPr>
          <w:rFonts w:ascii="Calibri" w:hAnsi="Calibri"/>
          <w:sz w:val="24"/>
        </w:rPr>
      </w:pPr>
    </w:p>
    <w:p w14:paraId="3EFC4A61" w14:textId="77777777" w:rsidR="00AA4C12" w:rsidRDefault="00AA4C12" w:rsidP="00AA4C12">
      <w:pPr>
        <w:rPr>
          <w:rFonts w:ascii="Calibri" w:hAnsi="Calibri" w:cs="Calibri"/>
          <w:sz w:val="24"/>
          <w:szCs w:val="22"/>
          <w:lang w:val="en-GB"/>
        </w:rPr>
      </w:pPr>
      <w:r w:rsidRPr="003930AF">
        <w:rPr>
          <w:rFonts w:ascii="Calibri" w:hAnsi="Calibri" w:cs="Calibri"/>
          <w:b/>
          <w:sz w:val="24"/>
          <w:szCs w:val="22"/>
          <w:lang w:val="en-GB"/>
        </w:rPr>
        <w:t xml:space="preserve">Working Hours: </w:t>
      </w:r>
      <w:r>
        <w:rPr>
          <w:rFonts w:ascii="Calibri" w:hAnsi="Calibri" w:cs="Calibri"/>
          <w:b/>
          <w:sz w:val="24"/>
          <w:szCs w:val="22"/>
          <w:lang w:val="en-GB"/>
        </w:rPr>
        <w:t xml:space="preserve">  </w:t>
      </w:r>
      <w:r w:rsidRPr="003930AF">
        <w:rPr>
          <w:rFonts w:ascii="Calibri" w:hAnsi="Calibri" w:cs="Calibri"/>
          <w:sz w:val="24"/>
          <w:szCs w:val="22"/>
          <w:lang w:val="en-GB"/>
        </w:rPr>
        <w:t>Office open officially from 9.00 to 5.30pm</w:t>
      </w:r>
      <w:r>
        <w:rPr>
          <w:rFonts w:ascii="Calibri" w:hAnsi="Calibri" w:cs="Calibri"/>
          <w:sz w:val="24"/>
          <w:szCs w:val="22"/>
          <w:lang w:val="en-GB"/>
        </w:rPr>
        <w:t xml:space="preserve"> (9-4pm on Friday). Hours to be agreed according to flexible working policy.</w:t>
      </w:r>
    </w:p>
    <w:p w14:paraId="6FBE46CC" w14:textId="77777777" w:rsidR="00AA4C12" w:rsidRDefault="00AA4C12" w:rsidP="001056D9">
      <w:pPr>
        <w:rPr>
          <w:rFonts w:ascii="Calibri" w:hAnsi="Calibri"/>
          <w:sz w:val="24"/>
        </w:rPr>
      </w:pPr>
    </w:p>
    <w:p w14:paraId="71AEFEF6" w14:textId="77777777" w:rsidR="001056D9" w:rsidRPr="001056D9" w:rsidRDefault="001056D9" w:rsidP="001056D9">
      <w:pPr>
        <w:rPr>
          <w:rFonts w:ascii="Calibri" w:hAnsi="Calibri"/>
          <w:sz w:val="24"/>
        </w:rPr>
      </w:pPr>
      <w:r w:rsidRPr="001056D9">
        <w:rPr>
          <w:rFonts w:ascii="Calibri" w:hAnsi="Calibri"/>
          <w:sz w:val="24"/>
        </w:rPr>
        <w:t>For external supporters the office is open from 09:00 to 17:00 including Friday when cover should be provided by the relevant teams.</w:t>
      </w:r>
    </w:p>
    <w:p w14:paraId="61781123" w14:textId="77777777" w:rsidR="001056D9" w:rsidRPr="001056D9" w:rsidRDefault="001056D9" w:rsidP="001056D9">
      <w:pPr>
        <w:rPr>
          <w:rFonts w:ascii="Calibri" w:hAnsi="Calibri"/>
          <w:sz w:val="24"/>
        </w:rPr>
      </w:pPr>
    </w:p>
    <w:p w14:paraId="56364999" w14:textId="77777777" w:rsidR="001056D9" w:rsidRPr="001056D9" w:rsidRDefault="001056D9" w:rsidP="001056D9">
      <w:pPr>
        <w:rPr>
          <w:rFonts w:ascii="Calibri" w:hAnsi="Calibri"/>
          <w:sz w:val="24"/>
        </w:rPr>
      </w:pPr>
      <w:r w:rsidRPr="003D195B">
        <w:rPr>
          <w:rFonts w:ascii="Calibri" w:hAnsi="Calibri"/>
          <w:b/>
          <w:sz w:val="24"/>
        </w:rPr>
        <w:t>Terms</w:t>
      </w:r>
      <w:r w:rsidRPr="001056D9">
        <w:rPr>
          <w:rFonts w:ascii="Calibri" w:hAnsi="Calibri"/>
          <w:sz w:val="24"/>
        </w:rPr>
        <w:t xml:space="preserve">: </w:t>
      </w:r>
    </w:p>
    <w:p w14:paraId="7BB26345" w14:textId="77777777" w:rsidR="001056D9" w:rsidRPr="001056D9" w:rsidRDefault="001056D9" w:rsidP="00E557BD">
      <w:pPr>
        <w:numPr>
          <w:ilvl w:val="0"/>
          <w:numId w:val="4"/>
        </w:numPr>
        <w:rPr>
          <w:rFonts w:ascii="Calibri" w:hAnsi="Calibri"/>
          <w:sz w:val="24"/>
        </w:rPr>
      </w:pPr>
      <w:r w:rsidRPr="001056D9">
        <w:rPr>
          <w:rFonts w:ascii="Calibri" w:hAnsi="Calibri"/>
          <w:sz w:val="24"/>
        </w:rPr>
        <w:lastRenderedPageBreak/>
        <w:t>At least 36 hours with 1 hour for lunch daily unpaid per week.  Hours should be agreed with line manager according to the flexible working policy.</w:t>
      </w:r>
    </w:p>
    <w:p w14:paraId="05975577" w14:textId="77777777" w:rsidR="001056D9" w:rsidRPr="001056D9" w:rsidRDefault="001056D9" w:rsidP="00E557BD">
      <w:pPr>
        <w:numPr>
          <w:ilvl w:val="0"/>
          <w:numId w:val="4"/>
        </w:numPr>
        <w:rPr>
          <w:rFonts w:ascii="Calibri" w:hAnsi="Calibri"/>
          <w:sz w:val="24"/>
        </w:rPr>
      </w:pPr>
      <w:r w:rsidRPr="001056D9">
        <w:rPr>
          <w:rFonts w:ascii="Calibri" w:hAnsi="Calibri"/>
          <w:sz w:val="24"/>
        </w:rPr>
        <w:t>Flexibility will be required for working additional hours and travel to meet business needs or for travel or meetings etc. on weekends.</w:t>
      </w:r>
    </w:p>
    <w:p w14:paraId="19B67267" w14:textId="77777777" w:rsidR="001056D9" w:rsidRPr="001056D9" w:rsidRDefault="001056D9" w:rsidP="00E557BD">
      <w:pPr>
        <w:numPr>
          <w:ilvl w:val="0"/>
          <w:numId w:val="4"/>
        </w:numPr>
        <w:rPr>
          <w:rFonts w:ascii="Calibri" w:hAnsi="Calibri"/>
          <w:sz w:val="24"/>
        </w:rPr>
      </w:pPr>
      <w:r w:rsidRPr="001056D9">
        <w:rPr>
          <w:rFonts w:ascii="Calibri" w:hAnsi="Calibri"/>
          <w:sz w:val="24"/>
        </w:rPr>
        <w:t>Annual leave entitlement of 22 days</w:t>
      </w:r>
      <w:r w:rsidR="00FF75DE">
        <w:rPr>
          <w:rFonts w:ascii="Calibri" w:hAnsi="Calibri"/>
          <w:sz w:val="24"/>
        </w:rPr>
        <w:t xml:space="preserve"> (158.4 hours)</w:t>
      </w:r>
      <w:r w:rsidRPr="001056D9">
        <w:rPr>
          <w:rFonts w:ascii="Calibri" w:hAnsi="Calibri"/>
          <w:sz w:val="24"/>
        </w:rPr>
        <w:t xml:space="preserve"> per year and 8</w:t>
      </w:r>
      <w:r w:rsidR="00FF75DE">
        <w:rPr>
          <w:rFonts w:ascii="Calibri" w:hAnsi="Calibri"/>
          <w:sz w:val="24"/>
        </w:rPr>
        <w:t xml:space="preserve"> days (58.5 hours)</w:t>
      </w:r>
      <w:r w:rsidRPr="001056D9">
        <w:rPr>
          <w:rFonts w:ascii="Calibri" w:hAnsi="Calibri"/>
          <w:sz w:val="24"/>
        </w:rPr>
        <w:t xml:space="preserve"> paid public holidays per year.</w:t>
      </w:r>
    </w:p>
    <w:p w14:paraId="074F876D" w14:textId="77777777" w:rsidR="001056D9" w:rsidRPr="001056D9" w:rsidRDefault="001056D9" w:rsidP="00E557BD">
      <w:pPr>
        <w:numPr>
          <w:ilvl w:val="0"/>
          <w:numId w:val="4"/>
        </w:numPr>
        <w:rPr>
          <w:rFonts w:ascii="Calibri" w:hAnsi="Calibri"/>
          <w:sz w:val="24"/>
        </w:rPr>
      </w:pPr>
      <w:r w:rsidRPr="001056D9">
        <w:rPr>
          <w:rFonts w:ascii="Calibri" w:hAnsi="Calibri"/>
          <w:sz w:val="24"/>
        </w:rPr>
        <w:t>Non-contributory pension scheme (10%) salary.</w:t>
      </w:r>
    </w:p>
    <w:p w14:paraId="110B284F" w14:textId="77777777" w:rsidR="001056D9" w:rsidRPr="001056D9" w:rsidRDefault="001056D9" w:rsidP="001056D9">
      <w:pPr>
        <w:rPr>
          <w:rFonts w:ascii="Calibri" w:hAnsi="Calibri"/>
          <w:sz w:val="24"/>
        </w:rPr>
      </w:pPr>
    </w:p>
    <w:p w14:paraId="74160BA7" w14:textId="77777777" w:rsidR="003D195B" w:rsidRPr="004826C9" w:rsidRDefault="003D195B" w:rsidP="003D195B">
      <w:pPr>
        <w:rPr>
          <w:rFonts w:ascii="Calibri" w:hAnsi="Calibri"/>
          <w:b/>
          <w:sz w:val="22"/>
          <w:szCs w:val="22"/>
        </w:rPr>
      </w:pPr>
      <w:r w:rsidRPr="004826C9">
        <w:rPr>
          <w:rFonts w:ascii="Calibri" w:hAnsi="Calibri"/>
          <w:b/>
          <w:sz w:val="22"/>
          <w:szCs w:val="22"/>
        </w:rPr>
        <w:t>Probationary and notice period</w:t>
      </w:r>
    </w:p>
    <w:p w14:paraId="0CCA0546" w14:textId="77777777" w:rsidR="003D195B" w:rsidRPr="004826C9" w:rsidRDefault="00FF75DE" w:rsidP="00E557BD">
      <w:pPr>
        <w:numPr>
          <w:ilvl w:val="0"/>
          <w:numId w:val="3"/>
        </w:numPr>
        <w:rPr>
          <w:rFonts w:ascii="Calibri" w:hAnsi="Calibri"/>
          <w:sz w:val="22"/>
          <w:szCs w:val="22"/>
        </w:rPr>
      </w:pPr>
      <w:proofErr w:type="gramStart"/>
      <w:r>
        <w:rPr>
          <w:rFonts w:ascii="Calibri" w:hAnsi="Calibri"/>
          <w:sz w:val="22"/>
          <w:szCs w:val="22"/>
        </w:rPr>
        <w:t>6</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probation period with review</w:t>
      </w:r>
    </w:p>
    <w:p w14:paraId="3D390ECB" w14:textId="77777777" w:rsidR="003D195B" w:rsidRPr="004826C9" w:rsidRDefault="00FF75DE" w:rsidP="00E557BD">
      <w:pPr>
        <w:numPr>
          <w:ilvl w:val="0"/>
          <w:numId w:val="3"/>
        </w:numPr>
        <w:rPr>
          <w:rFonts w:ascii="Calibri" w:hAnsi="Calibri"/>
          <w:sz w:val="22"/>
          <w:szCs w:val="22"/>
        </w:rPr>
      </w:pPr>
      <w:proofErr w:type="gramStart"/>
      <w:r>
        <w:rPr>
          <w:rFonts w:ascii="Calibri" w:hAnsi="Calibri"/>
          <w:sz w:val="22"/>
          <w:szCs w:val="22"/>
        </w:rPr>
        <w:t>3</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notice period</w:t>
      </w:r>
    </w:p>
    <w:p w14:paraId="50F95CB5" w14:textId="77777777" w:rsidR="001056D9" w:rsidRPr="001056D9" w:rsidRDefault="001056D9" w:rsidP="001056D9">
      <w:pPr>
        <w:rPr>
          <w:rFonts w:ascii="Calibri" w:hAnsi="Calibri"/>
          <w:sz w:val="24"/>
        </w:rPr>
      </w:pPr>
    </w:p>
    <w:p w14:paraId="69D6B3C8" w14:textId="7FE6536C" w:rsidR="001056D9" w:rsidRPr="001056D9" w:rsidRDefault="001056D9" w:rsidP="52E98FCA">
      <w:pPr>
        <w:rPr>
          <w:rFonts w:ascii="Calibri" w:hAnsi="Calibri"/>
          <w:sz w:val="24"/>
          <w:szCs w:val="24"/>
        </w:rPr>
      </w:pPr>
      <w:r w:rsidRPr="52E98FCA">
        <w:rPr>
          <w:rFonts w:ascii="Calibri" w:hAnsi="Calibri"/>
          <w:b/>
          <w:bCs/>
          <w:sz w:val="24"/>
          <w:szCs w:val="24"/>
        </w:rPr>
        <w:t>Salary</w:t>
      </w:r>
      <w:r w:rsidRPr="52E98FCA">
        <w:rPr>
          <w:rFonts w:ascii="Calibri" w:hAnsi="Calibri"/>
          <w:sz w:val="24"/>
          <w:szCs w:val="24"/>
        </w:rPr>
        <w:t xml:space="preserve">: </w:t>
      </w:r>
      <w:r w:rsidR="44A48FD1" w:rsidRPr="52E98FCA">
        <w:rPr>
          <w:rFonts w:ascii="Calibri" w:hAnsi="Calibri"/>
          <w:sz w:val="24"/>
          <w:szCs w:val="24"/>
        </w:rPr>
        <w:t>£45,046.00</w:t>
      </w:r>
    </w:p>
    <w:p w14:paraId="0966793A" w14:textId="451730BB" w:rsidR="001056D9" w:rsidRPr="001056D9" w:rsidRDefault="001056D9" w:rsidP="52E98FCA">
      <w:pPr>
        <w:rPr>
          <w:rFonts w:ascii="Calibri" w:hAnsi="Calibri"/>
          <w:sz w:val="24"/>
          <w:szCs w:val="24"/>
        </w:rPr>
      </w:pPr>
    </w:p>
    <w:p w14:paraId="70B3E892" w14:textId="77777777" w:rsidR="006424B5" w:rsidRDefault="006424B5" w:rsidP="001056D9">
      <w:pPr>
        <w:rPr>
          <w:rFonts w:ascii="Calibri" w:hAnsi="Calibri"/>
          <w:sz w:val="24"/>
        </w:rPr>
      </w:pPr>
    </w:p>
    <w:p w14:paraId="40EE0CB2" w14:textId="77777777" w:rsidR="00DE2D94" w:rsidRPr="001056D9" w:rsidRDefault="00DE2D94" w:rsidP="00DE2D94">
      <w:pPr>
        <w:rPr>
          <w:rFonts w:ascii="Calibri" w:hAnsi="Calibri"/>
          <w:sz w:val="24"/>
        </w:rPr>
      </w:pPr>
    </w:p>
    <w:p w14:paraId="0769D29F" w14:textId="77777777" w:rsidR="00DE2D94" w:rsidRPr="001056D9" w:rsidRDefault="00291966" w:rsidP="00291966">
      <w:pPr>
        <w:rPr>
          <w:rFonts w:ascii="Calibri" w:hAnsi="Calibri"/>
          <w:sz w:val="28"/>
          <w:szCs w:val="22"/>
        </w:rPr>
      </w:pPr>
      <w:r w:rsidRPr="001056D9">
        <w:rPr>
          <w:rFonts w:ascii="Calibri" w:hAnsi="Calibri"/>
          <w:sz w:val="28"/>
          <w:szCs w:val="22"/>
        </w:rPr>
        <w:t xml:space="preserve"> </w:t>
      </w:r>
    </w:p>
    <w:p w14:paraId="01C1DBF5" w14:textId="77777777" w:rsidR="00DE2D94" w:rsidRPr="001056D9" w:rsidRDefault="00DE2D94" w:rsidP="00DE2D94">
      <w:pPr>
        <w:rPr>
          <w:rFonts w:ascii="Arial" w:hAnsi="Arial"/>
          <w:sz w:val="28"/>
          <w:szCs w:val="22"/>
        </w:rPr>
      </w:pPr>
    </w:p>
    <w:sectPr w:rsidR="00DE2D94" w:rsidRPr="001056D9" w:rsidSect="00FB021E">
      <w:headerReference w:type="default" r:id="rId14"/>
      <w:footerReference w:type="even" r:id="rId15"/>
      <w:footerReference w:type="default" r:id="rId16"/>
      <w:pgSz w:w="11907" w:h="16840" w:code="9"/>
      <w:pgMar w:top="720" w:right="1440" w:bottom="432" w:left="1440" w:header="720" w:footer="720" w:gutter="0"/>
      <w:paperSrc w:other="15"/>
      <w:cols w:space="720"/>
      <w:docGrid w:linePitch="21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Helen Dunsmore" w:date="1900-01-01T00:00:00Z" w:initials="HD">
    <w:p w14:paraId="051FF058" w14:textId="4C183AA6" w:rsidR="00B47654" w:rsidRDefault="00B47654">
      <w:pPr>
        <w:pStyle w:val="CommentText"/>
      </w:pPr>
      <w:r>
        <w:rPr>
          <w:rStyle w:val="CommentReference"/>
        </w:rPr>
        <w:annotationRef/>
      </w:r>
      <w:r>
        <w:fldChar w:fldCharType="begin"/>
      </w:r>
      <w:r>
        <w:instrText xml:space="preserve"> HYPERLINK "mailto:Craig.Prest@maf-uk.org"</w:instrText>
      </w:r>
      <w:bookmarkStart w:id="2" w:name="_@_F559B5A730FC459F9CD1C89F38C49F66Z"/>
      <w:r>
        <w:fldChar w:fldCharType="separate"/>
      </w:r>
      <w:bookmarkEnd w:id="2"/>
      <w:r w:rsidRPr="32ABE13E">
        <w:rPr>
          <w:noProof/>
        </w:rPr>
        <w:t>@Craig Prest</w:t>
      </w:r>
      <w:r>
        <w:fldChar w:fldCharType="end"/>
      </w:r>
      <w:r w:rsidRPr="2403DC3C">
        <w:t xml:space="preserve"> Is this needed in this role or can I remove?</w:t>
      </w:r>
    </w:p>
  </w:comment>
  <w:comment w:id="1" w:author="Helen Dunsmore" w:date="2025-10-23T09:24:00Z" w:initials="HD">
    <w:p w14:paraId="1DC48323" w14:textId="0017ABA3" w:rsidR="00B47654" w:rsidRDefault="00B47654">
      <w:pPr>
        <w:pStyle w:val="CommentText"/>
      </w:pPr>
      <w:r>
        <w:rPr>
          <w:rStyle w:val="CommentReference"/>
        </w:rPr>
        <w:annotationRef/>
      </w:r>
      <w:r>
        <w:fldChar w:fldCharType="begin"/>
      </w:r>
      <w:r>
        <w:instrText xml:space="preserve"> HYPERLINK "mailto:Craig.Prest@maf-uk.org"</w:instrText>
      </w:r>
      <w:bookmarkStart w:id="3" w:name="_@_6B102CE7370A45A7A7664C2BA21D3451Z"/>
      <w:r>
        <w:fldChar w:fldCharType="separate"/>
      </w:r>
      <w:bookmarkEnd w:id="3"/>
      <w:r w:rsidRPr="231635D4">
        <w:rPr>
          <w:noProof/>
        </w:rPr>
        <w:t>@Craig Prest</w:t>
      </w:r>
      <w:r>
        <w:fldChar w:fldCharType="end"/>
      </w:r>
      <w:r w:rsidRPr="03111A42">
        <w:t xml:space="preserve"> assuming I can remove the comment about occasional UK travel but can you confirm. Thanks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51FF058" w15:done="0"/>
  <w15:commentEx w15:paraId="1DC48323" w15:paraIdParent="051FF05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3ED5DB9" w16cex:dateUtc="2025-10-23T08: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1FF058" w16cid:durableId="32FEA706"/>
  <w16cid:commentId w16cid:paraId="1DC48323" w16cid:durableId="43ED5D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44ACBF" w14:textId="77777777" w:rsidR="00F30224" w:rsidRDefault="00F30224">
      <w:r>
        <w:separator/>
      </w:r>
    </w:p>
  </w:endnote>
  <w:endnote w:type="continuationSeparator" w:id="0">
    <w:p w14:paraId="1D00FAE5" w14:textId="77777777" w:rsidR="00F30224" w:rsidRDefault="00F302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4BF44"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D1A47EE" w14:textId="77777777" w:rsidR="009B4C0E" w:rsidRDefault="009B4C0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588E6"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5EC4">
      <w:rPr>
        <w:rStyle w:val="PageNumber"/>
        <w:noProof/>
      </w:rPr>
      <w:t>3</w:t>
    </w:r>
    <w:r>
      <w:rPr>
        <w:rStyle w:val="PageNumber"/>
      </w:rPr>
      <w:fldChar w:fldCharType="end"/>
    </w:r>
  </w:p>
  <w:p w14:paraId="1331B188" w14:textId="77777777" w:rsidR="009B4C0E" w:rsidRDefault="009B4C0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5DDC7" w14:textId="77777777" w:rsidR="00F30224" w:rsidRDefault="00F30224">
      <w:r>
        <w:separator/>
      </w:r>
    </w:p>
  </w:footnote>
  <w:footnote w:type="continuationSeparator" w:id="0">
    <w:p w14:paraId="29B16152" w14:textId="77777777" w:rsidR="00F30224" w:rsidRDefault="00F302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8416F" w14:textId="514E7ED9" w:rsidR="00FB5EC4" w:rsidRDefault="004E1406" w:rsidP="007F2488">
    <w:pPr>
      <w:jc w:val="center"/>
      <w:rPr>
        <w:rFonts w:ascii="Calibri" w:hAnsi="Calibri" w:cs="Calibri"/>
        <w:snapToGrid w:val="0"/>
        <w:sz w:val="16"/>
        <w:szCs w:val="16"/>
      </w:rPr>
    </w:pPr>
    <w:r w:rsidRPr="00FB5EC4">
      <w:rPr>
        <w:noProof/>
        <w:lang w:val="en-GB" w:eastAsia="en-GB"/>
      </w:rPr>
      <w:drawing>
        <wp:inline distT="0" distB="0" distL="0" distR="0" wp14:anchorId="1C3F5256" wp14:editId="3296768B">
          <wp:extent cx="1200150" cy="571500"/>
          <wp:effectExtent l="0" t="0" r="0" b="0"/>
          <wp:docPr id="1" name="Picture 1" descr="MAF UK Logo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F UK Logo 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71500"/>
                  </a:xfrm>
                  <a:prstGeom prst="rect">
                    <a:avLst/>
                  </a:prstGeom>
                  <a:noFill/>
                  <a:ln>
                    <a:noFill/>
                  </a:ln>
                </pic:spPr>
              </pic:pic>
            </a:graphicData>
          </a:graphic>
        </wp:inline>
      </w:drawing>
    </w:r>
    <w:r w:rsidR="007F2488">
      <w:rPr>
        <w:rFonts w:ascii="Calibri" w:hAnsi="Calibri" w:cs="Calibri"/>
        <w:snapToGrid w:val="0"/>
        <w:sz w:val="16"/>
        <w:szCs w:val="16"/>
      </w:rPr>
      <w:br/>
    </w:r>
  </w:p>
  <w:p w14:paraId="69A341FF" w14:textId="77777777" w:rsidR="009B4C0E" w:rsidRPr="007F2488" w:rsidRDefault="007F2488" w:rsidP="007F2488">
    <w:pPr>
      <w:jc w:val="center"/>
    </w:pPr>
    <w:r>
      <w:rPr>
        <w:rFonts w:ascii="Calibri" w:hAnsi="Calibri" w:cs="Calibri"/>
        <w:snapToGrid w:val="0"/>
        <w:sz w:val="16"/>
        <w:szCs w:val="16"/>
      </w:rPr>
      <w:t>Mission Aviation Fellowship UK</w:t>
    </w:r>
    <w:r>
      <w:rPr>
        <w:rFonts w:ascii="Calibri" w:hAnsi="Calibri" w:cs="Calibri"/>
        <w:snapToGrid w:val="0"/>
        <w:sz w:val="16"/>
        <w:szCs w:val="16"/>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D3CA4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3D7C69"/>
    <w:multiLevelType w:val="hybridMultilevel"/>
    <w:tmpl w:val="55843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0C1228"/>
    <w:multiLevelType w:val="hybridMultilevel"/>
    <w:tmpl w:val="6FC69BE6"/>
    <w:lvl w:ilvl="0" w:tplc="C5B8BAB6">
      <w:start w:val="1"/>
      <w:numFmt w:val="bullet"/>
      <w:lvlText w:val=""/>
      <w:lvlJc w:val="left"/>
      <w:pPr>
        <w:tabs>
          <w:tab w:val="num" w:pos="216"/>
        </w:tabs>
        <w:ind w:left="216" w:hanging="21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884814"/>
    <w:multiLevelType w:val="hybridMultilevel"/>
    <w:tmpl w:val="CF020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005537"/>
    <w:multiLevelType w:val="hybridMultilevel"/>
    <w:tmpl w:val="AAF62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A90816"/>
    <w:multiLevelType w:val="hybridMultilevel"/>
    <w:tmpl w:val="D2885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DF4021"/>
    <w:multiLevelType w:val="hybridMultilevel"/>
    <w:tmpl w:val="E0DAD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CB3490"/>
    <w:multiLevelType w:val="hybridMultilevel"/>
    <w:tmpl w:val="56405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99700F"/>
    <w:multiLevelType w:val="hybridMultilevel"/>
    <w:tmpl w:val="63122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095A36"/>
    <w:multiLevelType w:val="hybridMultilevel"/>
    <w:tmpl w:val="230E2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BD52A5"/>
    <w:multiLevelType w:val="hybridMultilevel"/>
    <w:tmpl w:val="068A5376"/>
    <w:lvl w:ilvl="0" w:tplc="C5B8BAB6">
      <w:start w:val="1"/>
      <w:numFmt w:val="bullet"/>
      <w:lvlText w:val=""/>
      <w:lvlJc w:val="left"/>
      <w:pPr>
        <w:tabs>
          <w:tab w:val="num" w:pos="216"/>
        </w:tabs>
        <w:ind w:left="216" w:hanging="216"/>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5DA4B9B"/>
    <w:multiLevelType w:val="hybridMultilevel"/>
    <w:tmpl w:val="CB1C6CFE"/>
    <w:lvl w:ilvl="0" w:tplc="C5B8BAB6">
      <w:start w:val="1"/>
      <w:numFmt w:val="bullet"/>
      <w:lvlText w:val=""/>
      <w:lvlJc w:val="left"/>
      <w:pPr>
        <w:tabs>
          <w:tab w:val="num" w:pos="216"/>
        </w:tabs>
        <w:ind w:left="216" w:hanging="21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DF309A1"/>
    <w:multiLevelType w:val="hybridMultilevel"/>
    <w:tmpl w:val="095C4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B777ED"/>
    <w:multiLevelType w:val="hybridMultilevel"/>
    <w:tmpl w:val="B6F6962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840193730">
    <w:abstractNumId w:val="11"/>
  </w:num>
  <w:num w:numId="2" w16cid:durableId="1982022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41100101">
    <w:abstractNumId w:val="10"/>
    <w:lvlOverride w:ilvl="0"/>
    <w:lvlOverride w:ilvl="1">
      <w:startOverride w:val="1"/>
    </w:lvlOverride>
    <w:lvlOverride w:ilvl="2"/>
    <w:lvlOverride w:ilvl="3"/>
    <w:lvlOverride w:ilvl="4"/>
    <w:lvlOverride w:ilvl="5"/>
    <w:lvlOverride w:ilvl="6"/>
    <w:lvlOverride w:ilvl="7"/>
    <w:lvlOverride w:ilvl="8"/>
  </w:num>
  <w:num w:numId="4" w16cid:durableId="1586063475">
    <w:abstractNumId w:val="12"/>
  </w:num>
  <w:num w:numId="5" w16cid:durableId="56708029">
    <w:abstractNumId w:val="0"/>
  </w:num>
  <w:num w:numId="6" w16cid:durableId="1218543109">
    <w:abstractNumId w:val="2"/>
  </w:num>
  <w:num w:numId="7" w16cid:durableId="659238211">
    <w:abstractNumId w:val="3"/>
  </w:num>
  <w:num w:numId="8" w16cid:durableId="264584540">
    <w:abstractNumId w:val="5"/>
  </w:num>
  <w:num w:numId="9" w16cid:durableId="568156142">
    <w:abstractNumId w:val="4"/>
  </w:num>
  <w:num w:numId="10" w16cid:durableId="63918341">
    <w:abstractNumId w:val="9"/>
  </w:num>
  <w:num w:numId="11" w16cid:durableId="1910070071">
    <w:abstractNumId w:val="8"/>
  </w:num>
  <w:num w:numId="12" w16cid:durableId="406540890">
    <w:abstractNumId w:val="1"/>
  </w:num>
  <w:num w:numId="13" w16cid:durableId="305168068">
    <w:abstractNumId w:val="6"/>
  </w:num>
  <w:num w:numId="14" w16cid:durableId="206527064">
    <w:abstractNumId w:val="7"/>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len Dunsmore">
    <w15:presenceInfo w15:providerId="AD" w15:userId="S::helen.dunsmore@maf-uk.org::3331319e-03a5-45f7-9b88-19c14ea6ed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497"/>
    <w:rsid w:val="0000028A"/>
    <w:rsid w:val="000016B4"/>
    <w:rsid w:val="0000412C"/>
    <w:rsid w:val="00011CBE"/>
    <w:rsid w:val="000634AF"/>
    <w:rsid w:val="00074618"/>
    <w:rsid w:val="000764DA"/>
    <w:rsid w:val="0007758D"/>
    <w:rsid w:val="00090160"/>
    <w:rsid w:val="00091765"/>
    <w:rsid w:val="000A273E"/>
    <w:rsid w:val="000A4A1E"/>
    <w:rsid w:val="000A608D"/>
    <w:rsid w:val="000B606D"/>
    <w:rsid w:val="000C0B7B"/>
    <w:rsid w:val="000F350D"/>
    <w:rsid w:val="00102A94"/>
    <w:rsid w:val="001056D9"/>
    <w:rsid w:val="00147F95"/>
    <w:rsid w:val="001B5C1C"/>
    <w:rsid w:val="001B79A1"/>
    <w:rsid w:val="001D38EB"/>
    <w:rsid w:val="001F43A9"/>
    <w:rsid w:val="00201499"/>
    <w:rsid w:val="002022B0"/>
    <w:rsid w:val="002353B3"/>
    <w:rsid w:val="002435AD"/>
    <w:rsid w:val="0025392D"/>
    <w:rsid w:val="00273307"/>
    <w:rsid w:val="00291966"/>
    <w:rsid w:val="002C1B4D"/>
    <w:rsid w:val="002D353E"/>
    <w:rsid w:val="00323208"/>
    <w:rsid w:val="00385026"/>
    <w:rsid w:val="00387C2B"/>
    <w:rsid w:val="003B5497"/>
    <w:rsid w:val="003B7BC5"/>
    <w:rsid w:val="003D0493"/>
    <w:rsid w:val="003D04BE"/>
    <w:rsid w:val="003D195B"/>
    <w:rsid w:val="0040284F"/>
    <w:rsid w:val="00437B92"/>
    <w:rsid w:val="00461ACD"/>
    <w:rsid w:val="00465649"/>
    <w:rsid w:val="004826C9"/>
    <w:rsid w:val="004A2217"/>
    <w:rsid w:val="004A5566"/>
    <w:rsid w:val="004B2885"/>
    <w:rsid w:val="004C0977"/>
    <w:rsid w:val="004E1406"/>
    <w:rsid w:val="004E68CC"/>
    <w:rsid w:val="004F60E6"/>
    <w:rsid w:val="004F78EA"/>
    <w:rsid w:val="00500C1F"/>
    <w:rsid w:val="005154EE"/>
    <w:rsid w:val="00544851"/>
    <w:rsid w:val="00546640"/>
    <w:rsid w:val="0055544B"/>
    <w:rsid w:val="005558B0"/>
    <w:rsid w:val="00573296"/>
    <w:rsid w:val="00585E75"/>
    <w:rsid w:val="005866CD"/>
    <w:rsid w:val="0059719D"/>
    <w:rsid w:val="005C58ED"/>
    <w:rsid w:val="005D1ED4"/>
    <w:rsid w:val="005D262D"/>
    <w:rsid w:val="006009B7"/>
    <w:rsid w:val="00600E2E"/>
    <w:rsid w:val="00611522"/>
    <w:rsid w:val="00617572"/>
    <w:rsid w:val="00635541"/>
    <w:rsid w:val="006424B5"/>
    <w:rsid w:val="0064559C"/>
    <w:rsid w:val="00670C9E"/>
    <w:rsid w:val="00676B79"/>
    <w:rsid w:val="00676EBE"/>
    <w:rsid w:val="006A4B89"/>
    <w:rsid w:val="006D0DDF"/>
    <w:rsid w:val="006D71FA"/>
    <w:rsid w:val="006F43FA"/>
    <w:rsid w:val="006F4DAD"/>
    <w:rsid w:val="007047E5"/>
    <w:rsid w:val="0071519D"/>
    <w:rsid w:val="0073566F"/>
    <w:rsid w:val="00743A99"/>
    <w:rsid w:val="0077031A"/>
    <w:rsid w:val="0078175A"/>
    <w:rsid w:val="007841A6"/>
    <w:rsid w:val="007E1D33"/>
    <w:rsid w:val="007E51C3"/>
    <w:rsid w:val="007F2488"/>
    <w:rsid w:val="0080103A"/>
    <w:rsid w:val="00810C98"/>
    <w:rsid w:val="00820EA0"/>
    <w:rsid w:val="008251A3"/>
    <w:rsid w:val="00827AC3"/>
    <w:rsid w:val="00836EFF"/>
    <w:rsid w:val="008602C8"/>
    <w:rsid w:val="00865DBE"/>
    <w:rsid w:val="0087718F"/>
    <w:rsid w:val="0089204B"/>
    <w:rsid w:val="00892BB9"/>
    <w:rsid w:val="008D74C7"/>
    <w:rsid w:val="008F60BA"/>
    <w:rsid w:val="00903DC3"/>
    <w:rsid w:val="00926FDB"/>
    <w:rsid w:val="009273D0"/>
    <w:rsid w:val="009672BA"/>
    <w:rsid w:val="00983846"/>
    <w:rsid w:val="009B3D18"/>
    <w:rsid w:val="009B4C0E"/>
    <w:rsid w:val="009B6F62"/>
    <w:rsid w:val="009C6614"/>
    <w:rsid w:val="009E769A"/>
    <w:rsid w:val="00A03306"/>
    <w:rsid w:val="00A644AC"/>
    <w:rsid w:val="00A6545C"/>
    <w:rsid w:val="00AA4C12"/>
    <w:rsid w:val="00AA73AD"/>
    <w:rsid w:val="00AB1A0C"/>
    <w:rsid w:val="00AB40E6"/>
    <w:rsid w:val="00AF2511"/>
    <w:rsid w:val="00B01785"/>
    <w:rsid w:val="00B022CE"/>
    <w:rsid w:val="00B027C8"/>
    <w:rsid w:val="00B07E9A"/>
    <w:rsid w:val="00B118D7"/>
    <w:rsid w:val="00B12A2C"/>
    <w:rsid w:val="00B2131A"/>
    <w:rsid w:val="00B3749B"/>
    <w:rsid w:val="00B47654"/>
    <w:rsid w:val="00B52FF4"/>
    <w:rsid w:val="00BA66AB"/>
    <w:rsid w:val="00BB2AF1"/>
    <w:rsid w:val="00BC7F15"/>
    <w:rsid w:val="00BD3470"/>
    <w:rsid w:val="00BE0051"/>
    <w:rsid w:val="00BE285A"/>
    <w:rsid w:val="00BF401E"/>
    <w:rsid w:val="00C349B2"/>
    <w:rsid w:val="00C35629"/>
    <w:rsid w:val="00C416E0"/>
    <w:rsid w:val="00C51C1F"/>
    <w:rsid w:val="00C520EF"/>
    <w:rsid w:val="00C6428A"/>
    <w:rsid w:val="00C801A1"/>
    <w:rsid w:val="00C803AD"/>
    <w:rsid w:val="00C91F1C"/>
    <w:rsid w:val="00C93493"/>
    <w:rsid w:val="00CA1956"/>
    <w:rsid w:val="00CC5AD0"/>
    <w:rsid w:val="00CC6026"/>
    <w:rsid w:val="00CD7826"/>
    <w:rsid w:val="00CF1DCC"/>
    <w:rsid w:val="00CF68DA"/>
    <w:rsid w:val="00D00DC8"/>
    <w:rsid w:val="00D07F79"/>
    <w:rsid w:val="00D40529"/>
    <w:rsid w:val="00D42F0F"/>
    <w:rsid w:val="00D44BCC"/>
    <w:rsid w:val="00D46E97"/>
    <w:rsid w:val="00D50F89"/>
    <w:rsid w:val="00D53CC3"/>
    <w:rsid w:val="00D81118"/>
    <w:rsid w:val="00D86DCA"/>
    <w:rsid w:val="00D8706B"/>
    <w:rsid w:val="00D878E5"/>
    <w:rsid w:val="00D90660"/>
    <w:rsid w:val="00D91C24"/>
    <w:rsid w:val="00DA19B6"/>
    <w:rsid w:val="00DA5640"/>
    <w:rsid w:val="00DA75C7"/>
    <w:rsid w:val="00DD44DF"/>
    <w:rsid w:val="00DE2D94"/>
    <w:rsid w:val="00DE53E7"/>
    <w:rsid w:val="00DF06C9"/>
    <w:rsid w:val="00DF0A47"/>
    <w:rsid w:val="00E03650"/>
    <w:rsid w:val="00E1665D"/>
    <w:rsid w:val="00E30FE4"/>
    <w:rsid w:val="00E50E98"/>
    <w:rsid w:val="00E52874"/>
    <w:rsid w:val="00E557BD"/>
    <w:rsid w:val="00E7427B"/>
    <w:rsid w:val="00E804C1"/>
    <w:rsid w:val="00E95FB4"/>
    <w:rsid w:val="00EA4A54"/>
    <w:rsid w:val="00EC085B"/>
    <w:rsid w:val="00EF4267"/>
    <w:rsid w:val="00F13BCB"/>
    <w:rsid w:val="00F254DA"/>
    <w:rsid w:val="00F30224"/>
    <w:rsid w:val="00F6344A"/>
    <w:rsid w:val="00F63AFF"/>
    <w:rsid w:val="00F85A7D"/>
    <w:rsid w:val="00FB021E"/>
    <w:rsid w:val="00FB5EC4"/>
    <w:rsid w:val="00FD14E1"/>
    <w:rsid w:val="00FE1DC7"/>
    <w:rsid w:val="00FF067C"/>
    <w:rsid w:val="00FF75DE"/>
    <w:rsid w:val="11ADD212"/>
    <w:rsid w:val="1A3AD13C"/>
    <w:rsid w:val="2CEA3D25"/>
    <w:rsid w:val="3C5756F5"/>
    <w:rsid w:val="44A48FD1"/>
    <w:rsid w:val="4517D4AF"/>
    <w:rsid w:val="52E98FCA"/>
    <w:rsid w:val="74DF9DF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ABF768"/>
  <w15:chartTrackingRefBased/>
  <w15:docId w15:val="{8FAE503D-B137-409F-BB60-6BAAC4A68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en-US"/>
    </w:rPr>
  </w:style>
  <w:style w:type="paragraph" w:styleId="Heading2">
    <w:name w:val="heading 2"/>
    <w:basedOn w:val="Normal"/>
    <w:next w:val="Normal"/>
    <w:qFormat/>
    <w:pPr>
      <w:keepNext/>
      <w:jc w:val="center"/>
      <w:outlineLvl w:val="1"/>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sz w:val="24"/>
    </w:rPr>
  </w:style>
  <w:style w:type="character" w:styleId="Hyperlink">
    <w:name w:val="Hyperlink"/>
    <w:rPr>
      <w:color w:val="0000FF"/>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6D71FA"/>
    <w:rPr>
      <w:rFonts w:ascii="Tahoma" w:hAnsi="Tahoma" w:cs="Tahoma"/>
      <w:sz w:val="16"/>
      <w:szCs w:val="16"/>
    </w:rPr>
  </w:style>
  <w:style w:type="paragraph" w:styleId="Header">
    <w:name w:val="header"/>
    <w:basedOn w:val="Normal"/>
    <w:rsid w:val="003D0493"/>
    <w:pPr>
      <w:tabs>
        <w:tab w:val="center" w:pos="4320"/>
        <w:tab w:val="right" w:pos="8640"/>
      </w:tabs>
    </w:pPr>
  </w:style>
  <w:style w:type="table" w:styleId="TableGrid">
    <w:name w:val="Table Grid"/>
    <w:basedOn w:val="TableNormal"/>
    <w:rsid w:val="00E50E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nhideWhenUsed/>
    <w:rsid w:val="00DE2D94"/>
    <w:rPr>
      <w:lang w:val="en-GB"/>
    </w:rPr>
  </w:style>
  <w:style w:type="character" w:customStyle="1" w:styleId="CommentTextChar">
    <w:name w:val="Comment Text Char"/>
    <w:link w:val="CommentText"/>
    <w:rsid w:val="00DE2D94"/>
    <w:rPr>
      <w:lang w:eastAsia="en-US"/>
    </w:rPr>
  </w:style>
  <w:style w:type="character" w:styleId="CommentReference">
    <w:name w:val="annotation reference"/>
    <w:unhideWhenUsed/>
    <w:rsid w:val="00DE2D94"/>
    <w:rPr>
      <w:sz w:val="16"/>
      <w:szCs w:val="16"/>
    </w:rPr>
  </w:style>
  <w:style w:type="paragraph" w:styleId="ListParagraph">
    <w:name w:val="List Paragraph"/>
    <w:basedOn w:val="Normal"/>
    <w:uiPriority w:val="34"/>
    <w:qFormat/>
    <w:rsid w:val="00291966"/>
    <w:pPr>
      <w:ind w:left="720"/>
      <w:contextualSpacing/>
    </w:pPr>
  </w:style>
  <w:style w:type="paragraph" w:styleId="Revision">
    <w:name w:val="Revision"/>
    <w:hidden/>
    <w:uiPriority w:val="99"/>
    <w:semiHidden/>
    <w:rsid w:val="00387C2B"/>
    <w:rPr>
      <w:lang w:val="en-US" w:eastAsia="en-US"/>
    </w:rPr>
  </w:style>
  <w:style w:type="paragraph" w:styleId="ListBullet">
    <w:name w:val="List Bullet"/>
    <w:basedOn w:val="Normal"/>
    <w:uiPriority w:val="99"/>
    <w:unhideWhenUsed/>
    <w:rsid w:val="00EF4267"/>
    <w:pPr>
      <w:numPr>
        <w:numId w:val="5"/>
      </w:numPr>
      <w:tabs>
        <w:tab w:val="clear" w:pos="360"/>
      </w:tabs>
      <w:spacing w:after="200" w:line="276" w:lineRule="auto"/>
      <w:ind w:left="0" w:firstLine="0"/>
      <w:contextualSpacing/>
    </w:pPr>
    <w:rPr>
      <w:rFonts w:ascii="Cambria" w:eastAsia="MS Mincho" w:hAnsi="Cambria"/>
      <w:sz w:val="22"/>
      <w:szCs w:val="22"/>
    </w:rPr>
  </w:style>
  <w:style w:type="paragraph" w:styleId="CommentSubject">
    <w:name w:val="annotation subject"/>
    <w:basedOn w:val="CommentText"/>
    <w:next w:val="CommentText"/>
    <w:link w:val="CommentSubjectChar"/>
    <w:rsid w:val="00892BB9"/>
    <w:rPr>
      <w:b/>
      <w:bCs/>
      <w:lang w:val="en-US"/>
    </w:rPr>
  </w:style>
  <w:style w:type="character" w:customStyle="1" w:styleId="CommentSubjectChar">
    <w:name w:val="Comment Subject Char"/>
    <w:link w:val="CommentSubject"/>
    <w:rsid w:val="00892BB9"/>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395491">
      <w:bodyDiv w:val="1"/>
      <w:marLeft w:val="0"/>
      <w:marRight w:val="0"/>
      <w:marTop w:val="0"/>
      <w:marBottom w:val="0"/>
      <w:divBdr>
        <w:top w:val="none" w:sz="0" w:space="0" w:color="auto"/>
        <w:left w:val="none" w:sz="0" w:space="0" w:color="auto"/>
        <w:bottom w:val="none" w:sz="0" w:space="0" w:color="auto"/>
        <w:right w:val="none" w:sz="0" w:space="0" w:color="auto"/>
      </w:divBdr>
    </w:div>
    <w:div w:id="134177679">
      <w:bodyDiv w:val="1"/>
      <w:marLeft w:val="0"/>
      <w:marRight w:val="0"/>
      <w:marTop w:val="0"/>
      <w:marBottom w:val="0"/>
      <w:divBdr>
        <w:top w:val="none" w:sz="0" w:space="0" w:color="auto"/>
        <w:left w:val="none" w:sz="0" w:space="0" w:color="auto"/>
        <w:bottom w:val="none" w:sz="0" w:space="0" w:color="auto"/>
        <w:right w:val="none" w:sz="0" w:space="0" w:color="auto"/>
      </w:divBdr>
    </w:div>
    <w:div w:id="324553916">
      <w:bodyDiv w:val="1"/>
      <w:marLeft w:val="0"/>
      <w:marRight w:val="0"/>
      <w:marTop w:val="0"/>
      <w:marBottom w:val="0"/>
      <w:divBdr>
        <w:top w:val="none" w:sz="0" w:space="0" w:color="auto"/>
        <w:left w:val="none" w:sz="0" w:space="0" w:color="auto"/>
        <w:bottom w:val="none" w:sz="0" w:space="0" w:color="auto"/>
        <w:right w:val="none" w:sz="0" w:space="0" w:color="auto"/>
      </w:divBdr>
    </w:div>
    <w:div w:id="346828525">
      <w:bodyDiv w:val="1"/>
      <w:marLeft w:val="0"/>
      <w:marRight w:val="0"/>
      <w:marTop w:val="0"/>
      <w:marBottom w:val="0"/>
      <w:divBdr>
        <w:top w:val="none" w:sz="0" w:space="0" w:color="auto"/>
        <w:left w:val="none" w:sz="0" w:space="0" w:color="auto"/>
        <w:bottom w:val="none" w:sz="0" w:space="0" w:color="auto"/>
        <w:right w:val="none" w:sz="0" w:space="0" w:color="auto"/>
      </w:divBdr>
    </w:div>
    <w:div w:id="603535001">
      <w:bodyDiv w:val="1"/>
      <w:marLeft w:val="0"/>
      <w:marRight w:val="0"/>
      <w:marTop w:val="0"/>
      <w:marBottom w:val="0"/>
      <w:divBdr>
        <w:top w:val="none" w:sz="0" w:space="0" w:color="auto"/>
        <w:left w:val="none" w:sz="0" w:space="0" w:color="auto"/>
        <w:bottom w:val="none" w:sz="0" w:space="0" w:color="auto"/>
        <w:right w:val="none" w:sz="0" w:space="0" w:color="auto"/>
      </w:divBdr>
    </w:div>
    <w:div w:id="760950028">
      <w:bodyDiv w:val="1"/>
      <w:marLeft w:val="0"/>
      <w:marRight w:val="0"/>
      <w:marTop w:val="0"/>
      <w:marBottom w:val="0"/>
      <w:divBdr>
        <w:top w:val="none" w:sz="0" w:space="0" w:color="auto"/>
        <w:left w:val="none" w:sz="0" w:space="0" w:color="auto"/>
        <w:bottom w:val="none" w:sz="0" w:space="0" w:color="auto"/>
        <w:right w:val="none" w:sz="0" w:space="0" w:color="auto"/>
      </w:divBdr>
    </w:div>
    <w:div w:id="886838317">
      <w:bodyDiv w:val="1"/>
      <w:marLeft w:val="0"/>
      <w:marRight w:val="0"/>
      <w:marTop w:val="0"/>
      <w:marBottom w:val="0"/>
      <w:divBdr>
        <w:top w:val="none" w:sz="0" w:space="0" w:color="auto"/>
        <w:left w:val="none" w:sz="0" w:space="0" w:color="auto"/>
        <w:bottom w:val="none" w:sz="0" w:space="0" w:color="auto"/>
        <w:right w:val="none" w:sz="0" w:space="0" w:color="auto"/>
      </w:divBdr>
    </w:div>
    <w:div w:id="1036586385">
      <w:bodyDiv w:val="1"/>
      <w:marLeft w:val="0"/>
      <w:marRight w:val="0"/>
      <w:marTop w:val="0"/>
      <w:marBottom w:val="0"/>
      <w:divBdr>
        <w:top w:val="none" w:sz="0" w:space="0" w:color="auto"/>
        <w:left w:val="none" w:sz="0" w:space="0" w:color="auto"/>
        <w:bottom w:val="none" w:sz="0" w:space="0" w:color="auto"/>
        <w:right w:val="none" w:sz="0" w:space="0" w:color="auto"/>
      </w:divBdr>
    </w:div>
    <w:div w:id="1212494340">
      <w:bodyDiv w:val="1"/>
      <w:marLeft w:val="0"/>
      <w:marRight w:val="0"/>
      <w:marTop w:val="0"/>
      <w:marBottom w:val="0"/>
      <w:divBdr>
        <w:top w:val="none" w:sz="0" w:space="0" w:color="auto"/>
        <w:left w:val="none" w:sz="0" w:space="0" w:color="auto"/>
        <w:bottom w:val="none" w:sz="0" w:space="0" w:color="auto"/>
        <w:right w:val="none" w:sz="0" w:space="0" w:color="auto"/>
      </w:divBdr>
    </w:div>
    <w:div w:id="1267540213">
      <w:bodyDiv w:val="1"/>
      <w:marLeft w:val="0"/>
      <w:marRight w:val="0"/>
      <w:marTop w:val="0"/>
      <w:marBottom w:val="0"/>
      <w:divBdr>
        <w:top w:val="none" w:sz="0" w:space="0" w:color="auto"/>
        <w:left w:val="none" w:sz="0" w:space="0" w:color="auto"/>
        <w:bottom w:val="none" w:sz="0" w:space="0" w:color="auto"/>
        <w:right w:val="none" w:sz="0" w:space="0" w:color="auto"/>
      </w:divBdr>
    </w:div>
    <w:div w:id="1491870487">
      <w:bodyDiv w:val="1"/>
      <w:marLeft w:val="0"/>
      <w:marRight w:val="0"/>
      <w:marTop w:val="0"/>
      <w:marBottom w:val="0"/>
      <w:divBdr>
        <w:top w:val="none" w:sz="0" w:space="0" w:color="auto"/>
        <w:left w:val="none" w:sz="0" w:space="0" w:color="auto"/>
        <w:bottom w:val="none" w:sz="0" w:space="0" w:color="auto"/>
        <w:right w:val="none" w:sz="0" w:space="0" w:color="auto"/>
      </w:divBdr>
    </w:div>
    <w:div w:id="1540625306">
      <w:bodyDiv w:val="1"/>
      <w:marLeft w:val="0"/>
      <w:marRight w:val="0"/>
      <w:marTop w:val="0"/>
      <w:marBottom w:val="0"/>
      <w:divBdr>
        <w:top w:val="none" w:sz="0" w:space="0" w:color="auto"/>
        <w:left w:val="none" w:sz="0" w:space="0" w:color="auto"/>
        <w:bottom w:val="none" w:sz="0" w:space="0" w:color="auto"/>
        <w:right w:val="none" w:sz="0" w:space="0" w:color="auto"/>
      </w:divBdr>
    </w:div>
    <w:div w:id="1603412599">
      <w:bodyDiv w:val="1"/>
      <w:marLeft w:val="0"/>
      <w:marRight w:val="0"/>
      <w:marTop w:val="0"/>
      <w:marBottom w:val="0"/>
      <w:divBdr>
        <w:top w:val="none" w:sz="0" w:space="0" w:color="auto"/>
        <w:left w:val="none" w:sz="0" w:space="0" w:color="auto"/>
        <w:bottom w:val="none" w:sz="0" w:space="0" w:color="auto"/>
        <w:right w:val="none" w:sz="0" w:space="0" w:color="auto"/>
      </w:divBdr>
    </w:div>
    <w:div w:id="1648586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8041F102B680409AE0F73D4D74C9BF" ma:contentTypeVersion="18" ma:contentTypeDescription="Create a new document." ma:contentTypeScope="" ma:versionID="266dedf702fee1ad3cab5ddee160226a">
  <xsd:schema xmlns:xsd="http://www.w3.org/2001/XMLSchema" xmlns:xs="http://www.w3.org/2001/XMLSchema" xmlns:p="http://schemas.microsoft.com/office/2006/metadata/properties" xmlns:ns1="http://schemas.microsoft.com/sharepoint/v3" xmlns:ns2="3437f9bc-9c70-4a2a-ade7-6da71495e0b5" xmlns:ns3="f1e77fb6-3459-406e-b995-b87d96510741" xmlns:ns4="2cefbcc5-0382-4a90-8fdd-32442ed50b5c" targetNamespace="http://schemas.microsoft.com/office/2006/metadata/properties" ma:root="true" ma:fieldsID="3ba88b483dc6e563fce5def0aefb5d67" ns1:_="" ns2:_="" ns3:_="" ns4:_="">
    <xsd:import namespace="http://schemas.microsoft.com/sharepoint/v3"/>
    <xsd:import namespace="3437f9bc-9c70-4a2a-ade7-6da71495e0b5"/>
    <xsd:import namespace="f1e77fb6-3459-406e-b995-b87d96510741"/>
    <xsd:import namespace="2cefbcc5-0382-4a90-8fdd-32442ed50b5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4:SharedWithUsers" minOccurs="0"/>
                <xsd:element ref="ns4: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37f9bc-9c70-4a2a-ade7-6da71495e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8215930c-b558-4fc0-a709-6d064b27eec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1e77fb6-3459-406e-b995-b87d9651074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4a606ab5-11ac-464b-a657-7a42121ab3df}" ma:internalName="TaxCatchAll" ma:showField="CatchAllData" ma:web="2cefbcc5-0382-4a90-8fdd-32442ed50b5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cefbcc5-0382-4a90-8fdd-32442ed50b5c"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http://schemas.microsoft.com/sharepoint/v3" xsi:nil="true"/>
    <_ip_UnifiedCompliancePolicyUIAction xmlns="http://schemas.microsoft.com/sharepoint/v3" xsi:nil="true"/>
    <TaxCatchAll xmlns="f1e77fb6-3459-406e-b995-b87d96510741" xsi:nil="true"/>
    <lcf76f155ced4ddcb4097134ff3c332f xmlns="3437f9bc-9c70-4a2a-ade7-6da71495e0b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435C426-EBDA-45BF-83B5-261527E9BC81}">
  <ds:schemaRefs>
    <ds:schemaRef ds:uri="http://schemas.microsoft.com/sharepoint/v3/contenttype/forms"/>
  </ds:schemaRefs>
</ds:datastoreItem>
</file>

<file path=customXml/itemProps2.xml><?xml version="1.0" encoding="utf-8"?>
<ds:datastoreItem xmlns:ds="http://schemas.openxmlformats.org/officeDocument/2006/customXml" ds:itemID="{575F7CD6-2637-41FE-98FA-AF07A63FB4DC}"/>
</file>

<file path=customXml/itemProps3.xml><?xml version="1.0" encoding="utf-8"?>
<ds:datastoreItem xmlns:ds="http://schemas.openxmlformats.org/officeDocument/2006/customXml" ds:itemID="{83E6BDDD-025E-4771-AB89-2AE6B8A0F6C9}">
  <ds:schemaRefs>
    <ds:schemaRef ds:uri="http://schemas.microsoft.com/office/2006/metadata/longProperties"/>
  </ds:schemaRefs>
</ds:datastoreItem>
</file>

<file path=customXml/itemProps4.xml><?xml version="1.0" encoding="utf-8"?>
<ds:datastoreItem xmlns:ds="http://schemas.openxmlformats.org/officeDocument/2006/customXml" ds:itemID="{7A65B15C-0BC0-4A4C-9B8D-4FB2194E2C48}"/>
</file>

<file path=docProps/app.xml><?xml version="1.0" encoding="utf-8"?>
<Properties xmlns="http://schemas.openxmlformats.org/officeDocument/2006/extended-properties" xmlns:vt="http://schemas.openxmlformats.org/officeDocument/2006/docPropsVTypes">
  <Template>Normal</Template>
  <TotalTime>0</TotalTime>
  <Pages>6</Pages>
  <Words>1404</Words>
  <Characters>8972</Characters>
  <Application>Microsoft Office Word</Application>
  <DocSecurity>0</DocSecurity>
  <Lines>242</Lines>
  <Paragraphs>92</Paragraphs>
  <ScaleCrop>false</ScaleCrop>
  <Company>MAF UK</Company>
  <LinksUpToDate>false</LinksUpToDate>
  <CharactersWithSpaces>10344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MAF</dc:creator>
  <cp:keywords/>
  <dc:description/>
  <cp:lastModifiedBy>Jenniffer Gearheart-Tang</cp:lastModifiedBy>
  <cp:revision>2</cp:revision>
  <cp:lastPrinted>2013-06-19T22:05:00Z</cp:lastPrinted>
  <dcterms:created xsi:type="dcterms:W3CDTF">2025-11-14T10:34:00Z</dcterms:created>
  <dcterms:modified xsi:type="dcterms:W3CDTF">2025-11-14T10:34:00Z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Helen Dunsmore</vt:lpwstr>
  </property>
  <property fmtid="{D5CDD505-2E9C-101B-9397-08002B2CF9AE}" pid="3" name="Order">
    <vt:lpwstr>1822400.00000000</vt:lpwstr>
  </property>
  <property fmtid="{D5CDD505-2E9C-101B-9397-08002B2CF9AE}" pid="4" name="display_urn:schemas-microsoft-com:office:office#Author">
    <vt:lpwstr>Helen Dunsmore</vt:lpwstr>
  </property>
  <property fmtid="{D5CDD505-2E9C-101B-9397-08002B2CF9AE}" pid="5" name="_ip_UnifiedCompliancePolicyUIAction">
    <vt:lpwstr/>
  </property>
  <property fmtid="{D5CDD505-2E9C-101B-9397-08002B2CF9AE}" pid="6" name="_ip_UnifiedCompliancePolicyProperties">
    <vt:lpwstr/>
  </property>
  <property fmtid="{D5CDD505-2E9C-101B-9397-08002B2CF9AE}" pid="7" name="TaxCatchAll">
    <vt:lpwstr/>
  </property>
  <property fmtid="{D5CDD505-2E9C-101B-9397-08002B2CF9AE}" pid="8" name="lcf76f155ced4ddcb4097134ff3c332f">
    <vt:lpwstr/>
  </property>
  <property fmtid="{D5CDD505-2E9C-101B-9397-08002B2CF9AE}" pid="9" name="ContentTypeId">
    <vt:lpwstr>0x0101004D8041F102B680409AE0F73D4D74C9BF</vt:lpwstr>
  </property>
  <property fmtid="{D5CDD505-2E9C-101B-9397-08002B2CF9AE}" pid="10" name="MediaServiceImageTags">
    <vt:lpwstr/>
  </property>
</Properties>
</file>